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CB31" w14:textId="625E8806" w:rsidR="00AD58CC" w:rsidRPr="00AD58CC" w:rsidRDefault="009E6F8B" w:rsidP="00AD58CC">
      <w:pPr>
        <w:spacing w:after="0" w:line="240" w:lineRule="auto"/>
        <w:jc w:val="center"/>
        <w:rPr>
          <w:rStyle w:val="Strong"/>
          <w:rFonts w:ascii="Times New Roman" w:hAnsi="Times New Roman" w:cs="Times New Roman"/>
          <w:color w:val="333333"/>
          <w:sz w:val="40"/>
          <w:szCs w:val="40"/>
        </w:rPr>
      </w:pPr>
      <w:r>
        <w:rPr>
          <w:rStyle w:val="Strong"/>
          <w:rFonts w:ascii="Times New Roman" w:hAnsi="Times New Roman" w:cs="Times New Roman"/>
          <w:color w:val="333333"/>
          <w:sz w:val="40"/>
          <w:szCs w:val="40"/>
        </w:rPr>
        <w:t xml:space="preserve">The </w:t>
      </w:r>
      <w:r w:rsidR="00CD4A05">
        <w:rPr>
          <w:rStyle w:val="Strong"/>
          <w:rFonts w:ascii="Times New Roman" w:hAnsi="Times New Roman" w:cs="Times New Roman"/>
          <w:color w:val="333333"/>
          <w:sz w:val="40"/>
          <w:szCs w:val="40"/>
        </w:rPr>
        <w:t xml:space="preserve">Cultural </w:t>
      </w:r>
      <w:bookmarkStart w:id="0" w:name="_GoBack"/>
      <w:bookmarkEnd w:id="0"/>
      <w:r>
        <w:rPr>
          <w:rStyle w:val="Strong"/>
          <w:rFonts w:ascii="Times New Roman" w:hAnsi="Times New Roman" w:cs="Times New Roman"/>
          <w:color w:val="333333"/>
          <w:sz w:val="40"/>
          <w:szCs w:val="40"/>
        </w:rPr>
        <w:t>Kitchen</w:t>
      </w:r>
      <w:r w:rsidR="00D92AE2">
        <w:rPr>
          <w:rStyle w:val="Strong"/>
          <w:rFonts w:ascii="Times New Roman" w:hAnsi="Times New Roman" w:cs="Times New Roman"/>
          <w:color w:val="333333"/>
          <w:sz w:val="40"/>
          <w:szCs w:val="40"/>
        </w:rPr>
        <w:t xml:space="preserve"> Policy</w:t>
      </w:r>
    </w:p>
    <w:p w14:paraId="02CBFBA9" w14:textId="77777777" w:rsidR="00AD58CC" w:rsidRDefault="00AD58CC" w:rsidP="0028368D">
      <w:pPr>
        <w:spacing w:after="0" w:line="240" w:lineRule="auto"/>
        <w:rPr>
          <w:rStyle w:val="Strong"/>
          <w:rFonts w:ascii="Times New Roman" w:hAnsi="Times New Roman" w:cs="Times New Roman"/>
          <w:color w:val="333333"/>
          <w:sz w:val="24"/>
          <w:szCs w:val="24"/>
        </w:rPr>
      </w:pPr>
    </w:p>
    <w:p w14:paraId="6682223D" w14:textId="325F8D1A" w:rsidR="0028368D" w:rsidRPr="00B17040" w:rsidRDefault="0028368D" w:rsidP="0028368D">
      <w:pPr>
        <w:spacing w:after="0" w:line="240" w:lineRule="auto"/>
        <w:rPr>
          <w:rFonts w:ascii="Times New Roman" w:hAnsi="Times New Roman" w:cs="Times New Roman"/>
          <w:sz w:val="24"/>
          <w:szCs w:val="24"/>
        </w:rPr>
      </w:pPr>
      <w:r w:rsidRPr="00B17040">
        <w:rPr>
          <w:rStyle w:val="Strong"/>
          <w:rFonts w:ascii="Times New Roman" w:hAnsi="Times New Roman" w:cs="Times New Roman"/>
          <w:color w:val="333333"/>
          <w:sz w:val="24"/>
          <w:szCs w:val="24"/>
        </w:rPr>
        <w:t>Policy Title:</w:t>
      </w:r>
      <w:r w:rsidR="00D77E1A">
        <w:rPr>
          <w:rFonts w:ascii="Times New Roman" w:hAnsi="Times New Roman" w:cs="Times New Roman"/>
          <w:sz w:val="24"/>
          <w:szCs w:val="24"/>
        </w:rPr>
        <w:t xml:space="preserve"> Diversity Collaborative</w:t>
      </w:r>
      <w:r w:rsidR="009748F6">
        <w:rPr>
          <w:rFonts w:ascii="Times New Roman" w:hAnsi="Times New Roman" w:cs="Times New Roman"/>
          <w:sz w:val="24"/>
          <w:szCs w:val="24"/>
        </w:rPr>
        <w:t xml:space="preserve"> Kitchen Policy</w:t>
      </w:r>
    </w:p>
    <w:p w14:paraId="29685F92" w14:textId="39D746DF" w:rsidR="0028368D" w:rsidRPr="000429B8" w:rsidRDefault="0028368D" w:rsidP="0028368D">
      <w:pPr>
        <w:pStyle w:val="NormalWeb"/>
        <w:textAlignment w:val="top"/>
        <w:rPr>
          <w:color w:val="333333"/>
        </w:rPr>
      </w:pPr>
      <w:r w:rsidRPr="00B17040">
        <w:rPr>
          <w:rStyle w:val="Strong"/>
          <w:color w:val="333333"/>
        </w:rPr>
        <w:t xml:space="preserve">Policy Summary: </w:t>
      </w:r>
      <w:r w:rsidR="00586354">
        <w:rPr>
          <w:rStyle w:val="Strong"/>
          <w:b w:val="0"/>
          <w:color w:val="333333"/>
        </w:rPr>
        <w:t>This policy defines three</w:t>
      </w:r>
      <w:r w:rsidR="006A367D">
        <w:rPr>
          <w:rStyle w:val="Strong"/>
          <w:b w:val="0"/>
          <w:color w:val="333333"/>
        </w:rPr>
        <w:t xml:space="preserve"> categories of </w:t>
      </w:r>
      <w:r w:rsidR="00D401C1">
        <w:rPr>
          <w:rStyle w:val="Strong"/>
          <w:b w:val="0"/>
          <w:color w:val="333333"/>
        </w:rPr>
        <w:t xml:space="preserve">food preparations in </w:t>
      </w:r>
      <w:r w:rsidR="00586354">
        <w:rPr>
          <w:rStyle w:val="Strong"/>
          <w:b w:val="0"/>
          <w:color w:val="333333"/>
        </w:rPr>
        <w:t>the</w:t>
      </w:r>
      <w:r w:rsidR="00D77E1A">
        <w:rPr>
          <w:rStyle w:val="Strong"/>
          <w:b w:val="0"/>
          <w:color w:val="333333"/>
        </w:rPr>
        <w:t xml:space="preserve"> Diversity Collaborative</w:t>
      </w:r>
      <w:r w:rsidR="006A367D">
        <w:rPr>
          <w:rStyle w:val="Strong"/>
          <w:b w:val="0"/>
          <w:color w:val="333333"/>
        </w:rPr>
        <w:t xml:space="preserve"> Kitchen and states restrictions </w:t>
      </w:r>
      <w:r w:rsidR="00D401C1">
        <w:rPr>
          <w:rStyle w:val="Strong"/>
          <w:b w:val="0"/>
          <w:color w:val="333333"/>
        </w:rPr>
        <w:t>to safeguard food safety.</w:t>
      </w:r>
    </w:p>
    <w:p w14:paraId="2427339D" w14:textId="77777777" w:rsidR="0028368D" w:rsidRPr="006D6A93" w:rsidRDefault="006D6A93" w:rsidP="0028368D">
      <w:pPr>
        <w:pStyle w:val="NormalWeb"/>
        <w:textAlignment w:val="top"/>
        <w:rPr>
          <w:i/>
          <w:color w:val="333333"/>
        </w:rPr>
      </w:pPr>
      <w:r>
        <w:rPr>
          <w:rStyle w:val="Strong"/>
          <w:color w:val="333333"/>
        </w:rPr>
        <w:t>Effective date: </w:t>
      </w:r>
      <w:r w:rsidR="00B17040" w:rsidRPr="006D6A93">
        <w:rPr>
          <w:rStyle w:val="Emphasis"/>
          <w:i w:val="0"/>
          <w:color w:val="333333"/>
        </w:rPr>
        <w:t>Immediately.</w:t>
      </w:r>
    </w:p>
    <w:p w14:paraId="0EF3E422" w14:textId="77777777" w:rsidR="00B17040" w:rsidRPr="00B17040" w:rsidRDefault="00B17040" w:rsidP="00B17040">
      <w:pPr>
        <w:spacing w:after="0" w:line="240" w:lineRule="auto"/>
        <w:rPr>
          <w:rStyle w:val="Strong"/>
          <w:rFonts w:ascii="Times New Roman" w:hAnsi="Times New Roman" w:cs="Times New Roman"/>
          <w:color w:val="333333"/>
          <w:sz w:val="24"/>
          <w:szCs w:val="24"/>
        </w:rPr>
      </w:pPr>
    </w:p>
    <w:p w14:paraId="3D839483" w14:textId="77777777" w:rsidR="00B17040" w:rsidRPr="00B17040" w:rsidRDefault="00B16206" w:rsidP="00B17040">
      <w:pPr>
        <w:spacing w:after="0" w:line="240" w:lineRule="auto"/>
        <w:rPr>
          <w:rFonts w:ascii="Times New Roman" w:hAnsi="Times New Roman" w:cs="Times New Roman"/>
          <w:sz w:val="24"/>
          <w:szCs w:val="24"/>
        </w:rPr>
      </w:pPr>
      <w:r>
        <w:rPr>
          <w:rStyle w:val="Strong"/>
          <w:rFonts w:ascii="Times New Roman" w:hAnsi="Times New Roman" w:cs="Times New Roman"/>
          <w:color w:val="333333"/>
          <w:sz w:val="24"/>
          <w:szCs w:val="24"/>
        </w:rPr>
        <w:t>Policy Statement:</w:t>
      </w:r>
    </w:p>
    <w:p w14:paraId="7BE54D36" w14:textId="5D6D63D6" w:rsidR="00574242" w:rsidRDefault="00586354" w:rsidP="00B17040">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D77E1A">
        <w:rPr>
          <w:rFonts w:ascii="Times New Roman" w:hAnsi="Times New Roman" w:cs="Times New Roman"/>
          <w:sz w:val="24"/>
          <w:szCs w:val="24"/>
        </w:rPr>
        <w:t xml:space="preserve"> Diversity Collaborative</w:t>
      </w:r>
      <w:r w:rsidR="00E544A3">
        <w:rPr>
          <w:rFonts w:ascii="Times New Roman" w:hAnsi="Times New Roman" w:cs="Times New Roman"/>
          <w:sz w:val="24"/>
          <w:szCs w:val="24"/>
        </w:rPr>
        <w:t xml:space="preserve"> Kitchen (“</w:t>
      </w:r>
      <w:r w:rsidR="00FA1EC8">
        <w:rPr>
          <w:rFonts w:ascii="Times New Roman" w:hAnsi="Times New Roman" w:cs="Times New Roman"/>
          <w:sz w:val="24"/>
          <w:szCs w:val="24"/>
        </w:rPr>
        <w:t>The Kitchen</w:t>
      </w:r>
      <w:r w:rsidR="00E544A3">
        <w:rPr>
          <w:rFonts w:ascii="Times New Roman" w:hAnsi="Times New Roman" w:cs="Times New Roman"/>
          <w:sz w:val="24"/>
          <w:szCs w:val="24"/>
        </w:rPr>
        <w:t xml:space="preserve">”) is located between NAC and El Centro in the Student Union.  The primary purpose of </w:t>
      </w:r>
      <w:r w:rsidR="00FA1EC8">
        <w:rPr>
          <w:rFonts w:ascii="Times New Roman" w:hAnsi="Times New Roman" w:cs="Times New Roman"/>
          <w:sz w:val="24"/>
          <w:szCs w:val="24"/>
        </w:rPr>
        <w:t>The Kitchen</w:t>
      </w:r>
      <w:r w:rsidR="00E544A3">
        <w:rPr>
          <w:rFonts w:ascii="Times New Roman" w:hAnsi="Times New Roman" w:cs="Times New Roman"/>
          <w:sz w:val="24"/>
          <w:szCs w:val="24"/>
        </w:rPr>
        <w:t xml:space="preserve"> is to promote the </w:t>
      </w:r>
      <w:r w:rsidR="00FA1EC8">
        <w:rPr>
          <w:rFonts w:ascii="Times New Roman" w:hAnsi="Times New Roman" w:cs="Times New Roman"/>
          <w:sz w:val="24"/>
          <w:szCs w:val="24"/>
        </w:rPr>
        <w:t xml:space="preserve">goals </w:t>
      </w:r>
      <w:r w:rsidR="00D77E1A">
        <w:rPr>
          <w:rFonts w:ascii="Times New Roman" w:hAnsi="Times New Roman" w:cs="Times New Roman"/>
          <w:sz w:val="24"/>
          <w:szCs w:val="24"/>
        </w:rPr>
        <w:t>of NAC,</w:t>
      </w:r>
      <w:r w:rsidR="00E544A3">
        <w:rPr>
          <w:rFonts w:ascii="Times New Roman" w:hAnsi="Times New Roman" w:cs="Times New Roman"/>
          <w:sz w:val="24"/>
          <w:szCs w:val="24"/>
        </w:rPr>
        <w:t xml:space="preserve"> El Centro</w:t>
      </w:r>
      <w:r w:rsidR="00574242">
        <w:rPr>
          <w:rFonts w:ascii="Times New Roman" w:hAnsi="Times New Roman" w:cs="Times New Roman"/>
          <w:sz w:val="24"/>
          <w:szCs w:val="24"/>
        </w:rPr>
        <w:t xml:space="preserve"> </w:t>
      </w:r>
      <w:r w:rsidR="00D77E1A">
        <w:rPr>
          <w:rFonts w:ascii="Times New Roman" w:hAnsi="Times New Roman" w:cs="Times New Roman"/>
          <w:sz w:val="24"/>
          <w:szCs w:val="24"/>
        </w:rPr>
        <w:t xml:space="preserve">and the </w:t>
      </w:r>
      <w:r w:rsidR="00FA4041">
        <w:rPr>
          <w:rFonts w:ascii="Times New Roman" w:hAnsi="Times New Roman" w:cs="Times New Roman"/>
          <w:sz w:val="24"/>
          <w:szCs w:val="24"/>
        </w:rPr>
        <w:t xml:space="preserve">Gender and Sexuality Resource Center </w:t>
      </w:r>
      <w:r w:rsidR="00574242">
        <w:rPr>
          <w:rFonts w:ascii="Times New Roman" w:hAnsi="Times New Roman" w:cs="Times New Roman"/>
          <w:sz w:val="24"/>
          <w:szCs w:val="24"/>
        </w:rPr>
        <w:t xml:space="preserve">by </w:t>
      </w:r>
      <w:r w:rsidR="00BE1E6D">
        <w:rPr>
          <w:rFonts w:ascii="Times New Roman" w:hAnsi="Times New Roman" w:cs="Times New Roman"/>
          <w:sz w:val="24"/>
          <w:szCs w:val="24"/>
        </w:rPr>
        <w:t>hosting c</w:t>
      </w:r>
      <w:r w:rsidR="00574242">
        <w:rPr>
          <w:rFonts w:ascii="Times New Roman" w:hAnsi="Times New Roman" w:cs="Times New Roman"/>
          <w:sz w:val="24"/>
          <w:szCs w:val="24"/>
        </w:rPr>
        <w:t>ultural and social events with food</w:t>
      </w:r>
      <w:r w:rsidR="00BE1E6D">
        <w:rPr>
          <w:rFonts w:ascii="Times New Roman" w:hAnsi="Times New Roman" w:cs="Times New Roman"/>
          <w:sz w:val="24"/>
          <w:szCs w:val="24"/>
        </w:rPr>
        <w:t xml:space="preserve">.  </w:t>
      </w:r>
      <w:r w:rsidR="00FA1EC8">
        <w:rPr>
          <w:rFonts w:ascii="Times New Roman" w:hAnsi="Times New Roman" w:cs="Times New Roman"/>
          <w:sz w:val="24"/>
          <w:szCs w:val="24"/>
        </w:rPr>
        <w:t>The Kitchen</w:t>
      </w:r>
      <w:r w:rsidR="00574242">
        <w:rPr>
          <w:rFonts w:ascii="Times New Roman" w:hAnsi="Times New Roman" w:cs="Times New Roman"/>
          <w:sz w:val="24"/>
          <w:szCs w:val="24"/>
        </w:rPr>
        <w:t xml:space="preserve"> must be used in a way to safeguard food safety.</w:t>
      </w:r>
      <w:r w:rsidR="000429B8" w:rsidRPr="000429B8">
        <w:rPr>
          <w:rStyle w:val="Strong"/>
          <w:b w:val="0"/>
          <w:color w:val="333333"/>
        </w:rPr>
        <w:t xml:space="preserve"> </w:t>
      </w:r>
      <w:r w:rsidR="000429B8">
        <w:rPr>
          <w:rStyle w:val="Strong"/>
          <w:b w:val="0"/>
          <w:color w:val="333333"/>
        </w:rPr>
        <w:t xml:space="preserve"> </w:t>
      </w:r>
      <w:r w:rsidR="00FA1EC8">
        <w:rPr>
          <w:rStyle w:val="Strong"/>
          <w:rFonts w:ascii="Times New Roman" w:hAnsi="Times New Roman" w:cs="Times New Roman"/>
          <w:b w:val="0"/>
          <w:color w:val="333333"/>
          <w:sz w:val="24"/>
          <w:szCs w:val="24"/>
        </w:rPr>
        <w:t xml:space="preserve">At no time </w:t>
      </w:r>
      <w:r w:rsidR="00A95B67">
        <w:rPr>
          <w:rStyle w:val="Strong"/>
          <w:rFonts w:ascii="Times New Roman" w:hAnsi="Times New Roman" w:cs="Times New Roman"/>
          <w:b w:val="0"/>
          <w:color w:val="333333"/>
          <w:sz w:val="24"/>
          <w:szCs w:val="24"/>
        </w:rPr>
        <w:t>may</w:t>
      </w:r>
      <w:r w:rsidR="00FA1EC8" w:rsidRPr="000429B8">
        <w:rPr>
          <w:rStyle w:val="Strong"/>
          <w:rFonts w:ascii="Times New Roman" w:hAnsi="Times New Roman" w:cs="Times New Roman"/>
          <w:b w:val="0"/>
          <w:color w:val="333333"/>
          <w:sz w:val="24"/>
          <w:szCs w:val="24"/>
        </w:rPr>
        <w:t xml:space="preserve"> </w:t>
      </w:r>
      <w:r w:rsidR="000429B8" w:rsidRPr="000429B8">
        <w:rPr>
          <w:rStyle w:val="Strong"/>
          <w:rFonts w:ascii="Times New Roman" w:hAnsi="Times New Roman" w:cs="Times New Roman"/>
          <w:b w:val="0"/>
          <w:color w:val="333333"/>
          <w:sz w:val="24"/>
          <w:szCs w:val="24"/>
        </w:rPr>
        <w:t>alcohol</w:t>
      </w:r>
      <w:r w:rsidR="00BE1E6D">
        <w:rPr>
          <w:rStyle w:val="Strong"/>
          <w:rFonts w:ascii="Times New Roman" w:hAnsi="Times New Roman" w:cs="Times New Roman"/>
          <w:b w:val="0"/>
          <w:color w:val="333333"/>
          <w:sz w:val="24"/>
          <w:szCs w:val="24"/>
        </w:rPr>
        <w:t>ic beverages</w:t>
      </w:r>
      <w:r w:rsidR="000429B8" w:rsidRPr="000429B8">
        <w:rPr>
          <w:rStyle w:val="Strong"/>
          <w:rFonts w:ascii="Times New Roman" w:hAnsi="Times New Roman" w:cs="Times New Roman"/>
          <w:b w:val="0"/>
          <w:color w:val="333333"/>
          <w:sz w:val="24"/>
          <w:szCs w:val="24"/>
        </w:rPr>
        <w:t xml:space="preserve"> be consumed or served.</w:t>
      </w:r>
    </w:p>
    <w:p w14:paraId="26D018D7" w14:textId="77777777" w:rsidR="00574242" w:rsidRDefault="00574242" w:rsidP="00B17040">
      <w:pPr>
        <w:spacing w:after="0" w:line="240" w:lineRule="auto"/>
        <w:rPr>
          <w:rFonts w:ascii="Times New Roman" w:hAnsi="Times New Roman" w:cs="Times New Roman"/>
          <w:sz w:val="24"/>
          <w:szCs w:val="24"/>
        </w:rPr>
      </w:pPr>
    </w:p>
    <w:p w14:paraId="1855AC47" w14:textId="3EA37924" w:rsidR="00E544A3" w:rsidRPr="00B17040" w:rsidRDefault="00B17040" w:rsidP="00B17040">
      <w:pPr>
        <w:spacing w:after="0" w:line="240" w:lineRule="auto"/>
        <w:rPr>
          <w:rFonts w:ascii="Times New Roman" w:hAnsi="Times New Roman" w:cs="Times New Roman"/>
          <w:sz w:val="24"/>
          <w:szCs w:val="24"/>
        </w:rPr>
      </w:pPr>
      <w:proofErr w:type="gramStart"/>
      <w:r w:rsidRPr="00B17040">
        <w:rPr>
          <w:rFonts w:ascii="Times New Roman" w:hAnsi="Times New Roman" w:cs="Times New Roman"/>
          <w:sz w:val="24"/>
          <w:szCs w:val="24"/>
        </w:rPr>
        <w:t>For the purpose of</w:t>
      </w:r>
      <w:proofErr w:type="gramEnd"/>
      <w:r w:rsidRPr="00B17040">
        <w:rPr>
          <w:rFonts w:ascii="Times New Roman" w:hAnsi="Times New Roman" w:cs="Times New Roman"/>
          <w:sz w:val="24"/>
          <w:szCs w:val="24"/>
        </w:rPr>
        <w:t xml:space="preserve"> this policy, there are </w:t>
      </w:r>
      <w:r w:rsidR="00586354">
        <w:rPr>
          <w:rFonts w:ascii="Times New Roman" w:hAnsi="Times New Roman" w:cs="Times New Roman"/>
          <w:sz w:val="24"/>
          <w:szCs w:val="24"/>
        </w:rPr>
        <w:t>three</w:t>
      </w:r>
      <w:r w:rsidR="00574242">
        <w:rPr>
          <w:rFonts w:ascii="Times New Roman" w:hAnsi="Times New Roman" w:cs="Times New Roman"/>
          <w:sz w:val="24"/>
          <w:szCs w:val="24"/>
        </w:rPr>
        <w:t xml:space="preserve"> </w:t>
      </w:r>
      <w:r w:rsidRPr="00B17040">
        <w:rPr>
          <w:rFonts w:ascii="Times New Roman" w:hAnsi="Times New Roman" w:cs="Times New Roman"/>
          <w:sz w:val="24"/>
          <w:szCs w:val="24"/>
        </w:rPr>
        <w:t xml:space="preserve">types of </w:t>
      </w:r>
      <w:r w:rsidR="00BE1E6D">
        <w:rPr>
          <w:rFonts w:ascii="Times New Roman" w:hAnsi="Times New Roman" w:cs="Times New Roman"/>
          <w:sz w:val="24"/>
          <w:szCs w:val="24"/>
        </w:rPr>
        <w:t xml:space="preserve">uses of </w:t>
      </w:r>
      <w:r w:rsidR="00FA1EC8">
        <w:rPr>
          <w:rFonts w:ascii="Times New Roman" w:hAnsi="Times New Roman" w:cs="Times New Roman"/>
          <w:sz w:val="24"/>
          <w:szCs w:val="24"/>
        </w:rPr>
        <w:t>The Kitchen</w:t>
      </w:r>
      <w:r w:rsidRPr="00B17040">
        <w:rPr>
          <w:rFonts w:ascii="Times New Roman" w:hAnsi="Times New Roman" w:cs="Times New Roman"/>
          <w:sz w:val="24"/>
          <w:szCs w:val="24"/>
        </w:rPr>
        <w:t>:</w:t>
      </w:r>
      <w:r w:rsidR="000E5A59">
        <w:rPr>
          <w:rFonts w:ascii="Times New Roman" w:hAnsi="Times New Roman" w:cs="Times New Roman"/>
          <w:sz w:val="24"/>
          <w:szCs w:val="24"/>
        </w:rPr>
        <w:br/>
      </w:r>
    </w:p>
    <w:p w14:paraId="29BECDCD" w14:textId="77777777" w:rsidR="00B17040" w:rsidRPr="00B17040" w:rsidRDefault="00B17040" w:rsidP="00B17040">
      <w:pPr>
        <w:pStyle w:val="ListParagraph"/>
        <w:numPr>
          <w:ilvl w:val="0"/>
          <w:numId w:val="1"/>
        </w:numPr>
        <w:spacing w:after="0" w:line="240" w:lineRule="auto"/>
        <w:rPr>
          <w:rFonts w:ascii="Times New Roman" w:hAnsi="Times New Roman" w:cs="Times New Roman"/>
          <w:sz w:val="24"/>
          <w:szCs w:val="24"/>
        </w:rPr>
      </w:pPr>
      <w:r w:rsidRPr="00B17040">
        <w:rPr>
          <w:rFonts w:ascii="Times New Roman" w:hAnsi="Times New Roman" w:cs="Times New Roman"/>
          <w:sz w:val="24"/>
          <w:szCs w:val="24"/>
        </w:rPr>
        <w:t>Personal Use</w:t>
      </w:r>
    </w:p>
    <w:p w14:paraId="17E9F92F" w14:textId="77777777" w:rsidR="0005223C" w:rsidRDefault="0005223C" w:rsidP="000522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involves food preparation </w:t>
      </w:r>
      <w:r w:rsidR="004C42FE">
        <w:rPr>
          <w:rFonts w:ascii="Times New Roman" w:hAnsi="Times New Roman" w:cs="Times New Roman"/>
          <w:sz w:val="24"/>
          <w:szCs w:val="24"/>
        </w:rPr>
        <w:t xml:space="preserve">primarily </w:t>
      </w:r>
      <w:r>
        <w:rPr>
          <w:rFonts w:ascii="Times New Roman" w:hAnsi="Times New Roman" w:cs="Times New Roman"/>
          <w:sz w:val="24"/>
          <w:szCs w:val="24"/>
        </w:rPr>
        <w:t xml:space="preserve">for </w:t>
      </w:r>
      <w:r w:rsidR="008D087F">
        <w:rPr>
          <w:rFonts w:ascii="Times New Roman" w:hAnsi="Times New Roman" w:cs="Times New Roman"/>
          <w:sz w:val="24"/>
          <w:szCs w:val="24"/>
        </w:rPr>
        <w:t xml:space="preserve">an individual’s </w:t>
      </w:r>
      <w:r>
        <w:rPr>
          <w:rFonts w:ascii="Times New Roman" w:hAnsi="Times New Roman" w:cs="Times New Roman"/>
          <w:sz w:val="24"/>
          <w:szCs w:val="24"/>
        </w:rPr>
        <w:t>personal consumption</w:t>
      </w:r>
      <w:r w:rsidR="008D087F">
        <w:rPr>
          <w:rFonts w:ascii="Times New Roman" w:hAnsi="Times New Roman" w:cs="Times New Roman"/>
          <w:sz w:val="24"/>
          <w:szCs w:val="24"/>
        </w:rPr>
        <w:t xml:space="preserve"> during </w:t>
      </w:r>
      <w:r w:rsidR="00FA1EC8">
        <w:rPr>
          <w:rFonts w:ascii="Times New Roman" w:hAnsi="Times New Roman" w:cs="Times New Roman"/>
          <w:sz w:val="24"/>
          <w:szCs w:val="24"/>
        </w:rPr>
        <w:t>each center’s</w:t>
      </w:r>
      <w:r w:rsidR="00055E8A">
        <w:rPr>
          <w:rFonts w:ascii="Times New Roman" w:hAnsi="Times New Roman" w:cs="Times New Roman"/>
          <w:sz w:val="24"/>
          <w:szCs w:val="24"/>
        </w:rPr>
        <w:t xml:space="preserve"> hours</w:t>
      </w:r>
      <w:r w:rsidR="004C42FE">
        <w:rPr>
          <w:rFonts w:ascii="Times New Roman" w:hAnsi="Times New Roman" w:cs="Times New Roman"/>
          <w:sz w:val="24"/>
          <w:szCs w:val="24"/>
        </w:rPr>
        <w:t>.</w:t>
      </w:r>
    </w:p>
    <w:p w14:paraId="06092D09" w14:textId="77777777" w:rsidR="00C30ADC" w:rsidRDefault="0005223C" w:rsidP="000522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FLC students and employees may use </w:t>
      </w:r>
      <w:r w:rsidR="00FA1EC8">
        <w:rPr>
          <w:rFonts w:ascii="Times New Roman" w:hAnsi="Times New Roman" w:cs="Times New Roman"/>
          <w:sz w:val="24"/>
          <w:szCs w:val="24"/>
        </w:rPr>
        <w:t>The Kitchen</w:t>
      </w:r>
      <w:r>
        <w:rPr>
          <w:rFonts w:ascii="Times New Roman" w:hAnsi="Times New Roman" w:cs="Times New Roman"/>
          <w:sz w:val="24"/>
          <w:szCs w:val="24"/>
        </w:rPr>
        <w:t xml:space="preserve"> for this purp</w:t>
      </w:r>
      <w:r w:rsidR="000E5A59">
        <w:rPr>
          <w:rFonts w:ascii="Times New Roman" w:hAnsi="Times New Roman" w:cs="Times New Roman"/>
          <w:sz w:val="24"/>
          <w:szCs w:val="24"/>
        </w:rPr>
        <w:t xml:space="preserve">ose if </w:t>
      </w:r>
      <w:r w:rsidR="00FA1EC8">
        <w:rPr>
          <w:rFonts w:ascii="Times New Roman" w:hAnsi="Times New Roman" w:cs="Times New Roman"/>
          <w:sz w:val="24"/>
          <w:szCs w:val="24"/>
        </w:rPr>
        <w:t>The Kitchen</w:t>
      </w:r>
      <w:r w:rsidR="000E5A59">
        <w:rPr>
          <w:rFonts w:ascii="Times New Roman" w:hAnsi="Times New Roman" w:cs="Times New Roman"/>
          <w:sz w:val="24"/>
          <w:szCs w:val="24"/>
        </w:rPr>
        <w:t xml:space="preserve"> is available</w:t>
      </w:r>
      <w:r w:rsidR="009748F6">
        <w:rPr>
          <w:rFonts w:ascii="Times New Roman" w:hAnsi="Times New Roman" w:cs="Times New Roman"/>
          <w:sz w:val="24"/>
          <w:szCs w:val="24"/>
        </w:rPr>
        <w:t>,</w:t>
      </w:r>
      <w:r w:rsidR="00E71738">
        <w:rPr>
          <w:rFonts w:ascii="Times New Roman" w:hAnsi="Times New Roman" w:cs="Times New Roman"/>
          <w:sz w:val="24"/>
          <w:szCs w:val="24"/>
        </w:rPr>
        <w:t xml:space="preserve"> on a </w:t>
      </w:r>
      <w:r w:rsidR="000E5A59">
        <w:rPr>
          <w:rFonts w:ascii="Times New Roman" w:hAnsi="Times New Roman" w:cs="Times New Roman"/>
          <w:sz w:val="24"/>
          <w:szCs w:val="24"/>
        </w:rPr>
        <w:t>first-come, first-served</w:t>
      </w:r>
      <w:r w:rsidR="00E71738">
        <w:rPr>
          <w:rFonts w:ascii="Times New Roman" w:hAnsi="Times New Roman" w:cs="Times New Roman"/>
          <w:sz w:val="24"/>
          <w:szCs w:val="24"/>
        </w:rPr>
        <w:t xml:space="preserve"> basis</w:t>
      </w:r>
      <w:r w:rsidR="000E5A59">
        <w:rPr>
          <w:rFonts w:ascii="Times New Roman" w:hAnsi="Times New Roman" w:cs="Times New Roman"/>
          <w:sz w:val="24"/>
          <w:szCs w:val="24"/>
        </w:rPr>
        <w:t>.</w:t>
      </w:r>
    </w:p>
    <w:p w14:paraId="29116526" w14:textId="77777777" w:rsidR="00C30ADC" w:rsidRDefault="00C30ADC" w:rsidP="000522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Individual users are responsible for safe preparation and storage of the food.</w:t>
      </w:r>
    </w:p>
    <w:p w14:paraId="1B622319" w14:textId="77777777" w:rsidR="00C30ADC" w:rsidRDefault="002129CE" w:rsidP="000522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Individual</w:t>
      </w:r>
      <w:r w:rsidR="00C30ADC">
        <w:rPr>
          <w:rFonts w:ascii="Times New Roman" w:hAnsi="Times New Roman" w:cs="Times New Roman"/>
          <w:sz w:val="24"/>
          <w:szCs w:val="24"/>
        </w:rPr>
        <w:t xml:space="preserve"> users are responsible for cleaning </w:t>
      </w:r>
      <w:r w:rsidR="00FA1EC8">
        <w:rPr>
          <w:rFonts w:ascii="Times New Roman" w:hAnsi="Times New Roman" w:cs="Times New Roman"/>
          <w:sz w:val="24"/>
          <w:szCs w:val="24"/>
        </w:rPr>
        <w:t>The Kitchen</w:t>
      </w:r>
      <w:r w:rsidR="00C30ADC">
        <w:rPr>
          <w:rFonts w:ascii="Times New Roman" w:hAnsi="Times New Roman" w:cs="Times New Roman"/>
          <w:sz w:val="24"/>
          <w:szCs w:val="24"/>
        </w:rPr>
        <w:t xml:space="preserve"> after each</w:t>
      </w:r>
      <w:r w:rsidR="0020592F">
        <w:rPr>
          <w:rFonts w:ascii="Times New Roman" w:hAnsi="Times New Roman" w:cs="Times New Roman"/>
          <w:sz w:val="24"/>
          <w:szCs w:val="24"/>
        </w:rPr>
        <w:t xml:space="preserve"> use</w:t>
      </w:r>
      <w:r w:rsidR="00C30ADC">
        <w:rPr>
          <w:rFonts w:ascii="Times New Roman" w:hAnsi="Times New Roman" w:cs="Times New Roman"/>
          <w:sz w:val="24"/>
          <w:szCs w:val="24"/>
        </w:rPr>
        <w:t>.</w:t>
      </w:r>
    </w:p>
    <w:p w14:paraId="1EE923B7" w14:textId="77777777" w:rsidR="00B17040" w:rsidRPr="00B17040" w:rsidRDefault="00B17040" w:rsidP="00C30ADC">
      <w:pPr>
        <w:pStyle w:val="ListParagraph"/>
        <w:spacing w:after="0" w:line="240" w:lineRule="auto"/>
        <w:rPr>
          <w:rFonts w:ascii="Times New Roman" w:hAnsi="Times New Roman" w:cs="Times New Roman"/>
          <w:sz w:val="24"/>
          <w:szCs w:val="24"/>
        </w:rPr>
      </w:pPr>
    </w:p>
    <w:p w14:paraId="710BEEB5" w14:textId="77777777" w:rsidR="00C30ADC" w:rsidRDefault="00E71738" w:rsidP="00B1704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Group</w:t>
      </w:r>
      <w:r w:rsidR="00730FDF">
        <w:rPr>
          <w:rFonts w:ascii="Times New Roman" w:hAnsi="Times New Roman" w:cs="Times New Roman"/>
          <w:sz w:val="24"/>
          <w:szCs w:val="24"/>
        </w:rPr>
        <w:t xml:space="preserve"> Use</w:t>
      </w:r>
    </w:p>
    <w:p w14:paraId="71D17DAD" w14:textId="77777777" w:rsidR="00730FDF" w:rsidRPr="00730FDF" w:rsidRDefault="002129CE" w:rsidP="00730FD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involves </w:t>
      </w:r>
      <w:r w:rsidR="000E5A59">
        <w:rPr>
          <w:rFonts w:ascii="Times New Roman" w:hAnsi="Times New Roman" w:cs="Times New Roman"/>
          <w:sz w:val="24"/>
          <w:szCs w:val="24"/>
        </w:rPr>
        <w:t xml:space="preserve">a </w:t>
      </w:r>
      <w:r w:rsidR="00E71738">
        <w:rPr>
          <w:rFonts w:ascii="Times New Roman" w:hAnsi="Times New Roman" w:cs="Times New Roman"/>
          <w:sz w:val="24"/>
          <w:szCs w:val="24"/>
        </w:rPr>
        <w:t xml:space="preserve">group of people sharing </w:t>
      </w:r>
      <w:r>
        <w:rPr>
          <w:rFonts w:ascii="Times New Roman" w:hAnsi="Times New Roman" w:cs="Times New Roman"/>
          <w:sz w:val="24"/>
          <w:szCs w:val="24"/>
        </w:rPr>
        <w:t>prepared food</w:t>
      </w:r>
      <w:r w:rsidR="00E71738">
        <w:rPr>
          <w:rFonts w:ascii="Times New Roman" w:hAnsi="Times New Roman" w:cs="Times New Roman"/>
          <w:sz w:val="24"/>
          <w:szCs w:val="24"/>
        </w:rPr>
        <w:t xml:space="preserve"> during an event</w:t>
      </w:r>
      <w:r w:rsidR="00552228">
        <w:rPr>
          <w:rFonts w:ascii="Times New Roman" w:hAnsi="Times New Roman" w:cs="Times New Roman"/>
          <w:sz w:val="24"/>
          <w:szCs w:val="24"/>
        </w:rPr>
        <w:t xml:space="preserve"> and must be in compliance with the College’s </w:t>
      </w:r>
      <w:hyperlink r:id="rId6" w:history="1">
        <w:r w:rsidR="00552228" w:rsidRPr="00FA1EC8">
          <w:rPr>
            <w:rStyle w:val="Hyperlink"/>
            <w:rFonts w:ascii="Times New Roman" w:hAnsi="Times New Roman" w:cs="Times New Roman"/>
            <w:sz w:val="24"/>
            <w:szCs w:val="24"/>
          </w:rPr>
          <w:t>Non-Campus Dining Services Food Policy</w:t>
        </w:r>
      </w:hyperlink>
      <w:r w:rsidR="00E85BE0">
        <w:rPr>
          <w:rFonts w:ascii="Times New Roman" w:hAnsi="Times New Roman" w:cs="Times New Roman"/>
          <w:sz w:val="24"/>
          <w:szCs w:val="24"/>
        </w:rPr>
        <w:t>.</w:t>
      </w:r>
    </w:p>
    <w:p w14:paraId="6F9B4AB6" w14:textId="1AA6D1C9" w:rsidR="0071228F" w:rsidRDefault="00773965" w:rsidP="00E71738">
      <w:pPr>
        <w:pStyle w:val="ListParagraph"/>
        <w:numPr>
          <w:ilvl w:val="0"/>
          <w:numId w:val="3"/>
        </w:numPr>
        <w:spacing w:after="0" w:line="240" w:lineRule="auto"/>
        <w:rPr>
          <w:rFonts w:ascii="Times New Roman" w:hAnsi="Times New Roman" w:cs="Times New Roman"/>
          <w:sz w:val="24"/>
          <w:szCs w:val="24"/>
        </w:rPr>
      </w:pPr>
      <w:r w:rsidRPr="003F51B6">
        <w:rPr>
          <w:rFonts w:ascii="Times New Roman" w:hAnsi="Times New Roman" w:cs="Times New Roman"/>
          <w:sz w:val="24"/>
          <w:szCs w:val="24"/>
        </w:rPr>
        <w:t>O</w:t>
      </w:r>
      <w:r w:rsidR="00F97770" w:rsidRPr="003F51B6">
        <w:rPr>
          <w:rFonts w:ascii="Times New Roman" w:hAnsi="Times New Roman" w:cs="Times New Roman"/>
          <w:sz w:val="24"/>
          <w:szCs w:val="24"/>
        </w:rPr>
        <w:t>nly</w:t>
      </w:r>
      <w:r w:rsidRPr="003F51B6">
        <w:rPr>
          <w:rFonts w:ascii="Times New Roman" w:hAnsi="Times New Roman" w:cs="Times New Roman"/>
          <w:sz w:val="24"/>
          <w:szCs w:val="24"/>
        </w:rPr>
        <w:t xml:space="preserve"> </w:t>
      </w:r>
      <w:r w:rsidR="00FA4041">
        <w:rPr>
          <w:rFonts w:ascii="Times New Roman" w:hAnsi="Times New Roman" w:cs="Times New Roman"/>
          <w:sz w:val="24"/>
          <w:szCs w:val="24"/>
        </w:rPr>
        <w:t>groups associated with NAC,</w:t>
      </w:r>
      <w:r w:rsidR="003F51B6" w:rsidRPr="003F51B6">
        <w:rPr>
          <w:rFonts w:ascii="Times New Roman" w:hAnsi="Times New Roman" w:cs="Times New Roman"/>
          <w:sz w:val="24"/>
          <w:szCs w:val="24"/>
        </w:rPr>
        <w:t xml:space="preserve"> El Centro</w:t>
      </w:r>
      <w:r w:rsidR="00FA4041">
        <w:rPr>
          <w:rFonts w:ascii="Times New Roman" w:hAnsi="Times New Roman" w:cs="Times New Roman"/>
          <w:sz w:val="24"/>
          <w:szCs w:val="24"/>
        </w:rPr>
        <w:t xml:space="preserve"> or Gender and Sexuality Resource Center</w:t>
      </w:r>
      <w:r w:rsidR="00214295">
        <w:rPr>
          <w:rFonts w:ascii="Times New Roman" w:hAnsi="Times New Roman" w:cs="Times New Roman"/>
          <w:sz w:val="24"/>
          <w:szCs w:val="24"/>
        </w:rPr>
        <w:t xml:space="preserve"> are allowed to use </w:t>
      </w:r>
      <w:r w:rsidR="00FA1EC8">
        <w:rPr>
          <w:rFonts w:ascii="Times New Roman" w:hAnsi="Times New Roman" w:cs="Times New Roman"/>
          <w:sz w:val="24"/>
          <w:szCs w:val="24"/>
        </w:rPr>
        <w:t>The Kitchen</w:t>
      </w:r>
      <w:r w:rsidR="00214295">
        <w:rPr>
          <w:rFonts w:ascii="Times New Roman" w:hAnsi="Times New Roman" w:cs="Times New Roman"/>
          <w:sz w:val="24"/>
          <w:szCs w:val="24"/>
        </w:rPr>
        <w:t xml:space="preserve"> </w:t>
      </w:r>
      <w:r w:rsidR="003F51B6" w:rsidRPr="003F51B6">
        <w:rPr>
          <w:rFonts w:ascii="Times New Roman" w:hAnsi="Times New Roman" w:cs="Times New Roman"/>
          <w:sz w:val="24"/>
          <w:szCs w:val="24"/>
        </w:rPr>
        <w:t>with prior approval.</w:t>
      </w:r>
      <w:r w:rsidR="003F51B6">
        <w:rPr>
          <w:rFonts w:ascii="Times New Roman" w:hAnsi="Times New Roman" w:cs="Times New Roman"/>
          <w:sz w:val="24"/>
          <w:szCs w:val="24"/>
        </w:rPr>
        <w:t xml:space="preserve">  </w:t>
      </w:r>
      <w:r w:rsidR="00B16206" w:rsidRPr="00B55CD1">
        <w:rPr>
          <w:rFonts w:ascii="Times New Roman" w:hAnsi="Times New Roman" w:cs="Times New Roman"/>
          <w:sz w:val="24"/>
          <w:szCs w:val="24"/>
        </w:rPr>
        <w:t>These groups include:  AISES, AIBL, Dine Club, Native American Outdoor Club,</w:t>
      </w:r>
      <w:r w:rsidR="00095FD2">
        <w:rPr>
          <w:rFonts w:ascii="Times New Roman" w:hAnsi="Times New Roman" w:cs="Times New Roman"/>
          <w:sz w:val="24"/>
          <w:szCs w:val="24"/>
        </w:rPr>
        <w:t xml:space="preserve"> Buffalo Council,</w:t>
      </w:r>
      <w:r w:rsidR="00586354">
        <w:rPr>
          <w:rFonts w:ascii="Times New Roman" w:hAnsi="Times New Roman" w:cs="Times New Roman"/>
          <w:sz w:val="24"/>
          <w:szCs w:val="24"/>
        </w:rPr>
        <w:t xml:space="preserve"> Wanbli Ota, Black Student Union,</w:t>
      </w:r>
      <w:r w:rsidR="00B16206" w:rsidRPr="00B55CD1">
        <w:rPr>
          <w:rFonts w:ascii="Times New Roman" w:hAnsi="Times New Roman" w:cs="Times New Roman"/>
          <w:sz w:val="24"/>
          <w:szCs w:val="24"/>
        </w:rPr>
        <w:t xml:space="preserve"> Pueblo Alliance, Club del Centro,</w:t>
      </w:r>
      <w:r w:rsidR="005663B3">
        <w:rPr>
          <w:rFonts w:ascii="Times New Roman" w:hAnsi="Times New Roman" w:cs="Times New Roman"/>
          <w:sz w:val="24"/>
          <w:szCs w:val="24"/>
        </w:rPr>
        <w:t xml:space="preserve"> Pejuta Tipi Society,</w:t>
      </w:r>
      <w:r w:rsidR="00B16206" w:rsidRPr="00B55CD1">
        <w:rPr>
          <w:rFonts w:ascii="Times New Roman" w:hAnsi="Times New Roman" w:cs="Times New Roman"/>
          <w:sz w:val="24"/>
          <w:szCs w:val="24"/>
        </w:rPr>
        <w:t xml:space="preserve"> Club Ballet Folklorico de Durango, SACNAS (Society for the Advancement of Chicanos and Native Americans in Sciences), </w:t>
      </w:r>
      <w:r w:rsidR="00586354">
        <w:rPr>
          <w:rFonts w:ascii="Times New Roman" w:hAnsi="Times New Roman" w:cs="Times New Roman"/>
          <w:sz w:val="24"/>
          <w:szCs w:val="24"/>
        </w:rPr>
        <w:t>Prism and Feminist Voice</w:t>
      </w:r>
      <w:r w:rsidR="00B16206">
        <w:rPr>
          <w:rFonts w:ascii="Times New Roman" w:hAnsi="Times New Roman" w:cs="Times New Roman"/>
          <w:sz w:val="24"/>
          <w:szCs w:val="24"/>
        </w:rPr>
        <w:t xml:space="preserve">.  </w:t>
      </w:r>
      <w:r w:rsidR="00D77E1A">
        <w:rPr>
          <w:rFonts w:ascii="Times New Roman" w:hAnsi="Times New Roman" w:cs="Times New Roman"/>
          <w:sz w:val="24"/>
          <w:szCs w:val="24"/>
        </w:rPr>
        <w:t>All groups must be Registered Student Organizations (RSO) and have completed all the requirements set forth by The Leadership Center to be registered before they can reserve the Kitchen for use</w:t>
      </w:r>
      <w:r w:rsidR="0071228F">
        <w:rPr>
          <w:rFonts w:ascii="Times New Roman" w:hAnsi="Times New Roman" w:cs="Times New Roman"/>
          <w:sz w:val="24"/>
          <w:szCs w:val="24"/>
        </w:rPr>
        <w:t>.</w:t>
      </w:r>
    </w:p>
    <w:p w14:paraId="0CCF53A8" w14:textId="19B11F34" w:rsidR="00E71738" w:rsidRDefault="00773965" w:rsidP="00E71738">
      <w:pPr>
        <w:pStyle w:val="ListParagraph"/>
        <w:numPr>
          <w:ilvl w:val="0"/>
          <w:numId w:val="3"/>
        </w:numPr>
        <w:spacing w:after="0" w:line="240" w:lineRule="auto"/>
        <w:rPr>
          <w:rFonts w:ascii="Times New Roman" w:hAnsi="Times New Roman" w:cs="Times New Roman"/>
          <w:sz w:val="24"/>
          <w:szCs w:val="24"/>
        </w:rPr>
      </w:pPr>
      <w:r w:rsidRPr="003F51B6">
        <w:rPr>
          <w:rFonts w:ascii="Times New Roman" w:hAnsi="Times New Roman" w:cs="Times New Roman"/>
          <w:sz w:val="24"/>
          <w:szCs w:val="24"/>
        </w:rPr>
        <w:t>Rese</w:t>
      </w:r>
      <w:r w:rsidR="00F8223A">
        <w:rPr>
          <w:rFonts w:ascii="Times New Roman" w:hAnsi="Times New Roman" w:cs="Times New Roman"/>
          <w:sz w:val="24"/>
          <w:szCs w:val="24"/>
        </w:rPr>
        <w:t>rvations must be made at least one week</w:t>
      </w:r>
      <w:r w:rsidRPr="003F51B6">
        <w:rPr>
          <w:rFonts w:ascii="Times New Roman" w:hAnsi="Times New Roman" w:cs="Times New Roman"/>
          <w:sz w:val="24"/>
          <w:szCs w:val="24"/>
        </w:rPr>
        <w:t xml:space="preserve"> ahead of the event</w:t>
      </w:r>
      <w:r w:rsidR="00F8223A">
        <w:rPr>
          <w:rFonts w:ascii="Times New Roman" w:hAnsi="Times New Roman" w:cs="Times New Roman"/>
          <w:sz w:val="24"/>
          <w:szCs w:val="24"/>
        </w:rPr>
        <w:t xml:space="preserve"> with NAC or El Centro</w:t>
      </w:r>
      <w:r w:rsidR="00C65431">
        <w:rPr>
          <w:rFonts w:ascii="Times New Roman" w:hAnsi="Times New Roman" w:cs="Times New Roman"/>
          <w:sz w:val="24"/>
          <w:szCs w:val="24"/>
        </w:rPr>
        <w:t xml:space="preserve"> (see “Procedure</w:t>
      </w:r>
      <w:r w:rsidR="0071228F">
        <w:rPr>
          <w:rFonts w:ascii="Times New Roman" w:hAnsi="Times New Roman" w:cs="Times New Roman"/>
          <w:sz w:val="24"/>
          <w:szCs w:val="24"/>
        </w:rPr>
        <w:t xml:space="preserve">s for Use of the Native American Center and Diversity </w:t>
      </w:r>
      <w:r w:rsidR="00FA4041">
        <w:rPr>
          <w:rFonts w:ascii="Times New Roman" w:hAnsi="Times New Roman" w:cs="Times New Roman"/>
          <w:sz w:val="24"/>
          <w:szCs w:val="24"/>
        </w:rPr>
        <w:t>Collaborative</w:t>
      </w:r>
      <w:r w:rsidR="00C65431">
        <w:rPr>
          <w:rFonts w:ascii="Times New Roman" w:hAnsi="Times New Roman" w:cs="Times New Roman"/>
          <w:sz w:val="24"/>
          <w:szCs w:val="24"/>
        </w:rPr>
        <w:t xml:space="preserve"> Kitchen</w:t>
      </w:r>
      <w:r w:rsidR="002C1ACA">
        <w:rPr>
          <w:rFonts w:ascii="Times New Roman" w:hAnsi="Times New Roman" w:cs="Times New Roman"/>
          <w:sz w:val="24"/>
          <w:szCs w:val="24"/>
        </w:rPr>
        <w:t>”</w:t>
      </w:r>
      <w:r w:rsidR="00C65431">
        <w:rPr>
          <w:rFonts w:ascii="Times New Roman" w:hAnsi="Times New Roman" w:cs="Times New Roman"/>
          <w:sz w:val="24"/>
          <w:szCs w:val="24"/>
        </w:rPr>
        <w:t>).</w:t>
      </w:r>
    </w:p>
    <w:p w14:paraId="08C9069D" w14:textId="77777777" w:rsidR="002129CE" w:rsidRDefault="002129CE" w:rsidP="00C30AD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Preparation in </w:t>
      </w:r>
      <w:r w:rsidR="00FA1EC8">
        <w:rPr>
          <w:rFonts w:ascii="Times New Roman" w:hAnsi="Times New Roman" w:cs="Times New Roman"/>
          <w:sz w:val="24"/>
          <w:szCs w:val="24"/>
        </w:rPr>
        <w:t>The Kitchen</w:t>
      </w:r>
      <w:r>
        <w:rPr>
          <w:rFonts w:ascii="Times New Roman" w:hAnsi="Times New Roman" w:cs="Times New Roman"/>
          <w:sz w:val="24"/>
          <w:szCs w:val="24"/>
        </w:rPr>
        <w:t xml:space="preserve"> </w:t>
      </w:r>
      <w:r w:rsidR="002379FC">
        <w:rPr>
          <w:rFonts w:ascii="Times New Roman" w:hAnsi="Times New Roman" w:cs="Times New Roman"/>
          <w:sz w:val="24"/>
          <w:szCs w:val="24"/>
        </w:rPr>
        <w:t xml:space="preserve">for </w:t>
      </w:r>
      <w:r w:rsidR="00E71738">
        <w:rPr>
          <w:rFonts w:ascii="Times New Roman" w:hAnsi="Times New Roman" w:cs="Times New Roman"/>
          <w:sz w:val="24"/>
          <w:szCs w:val="24"/>
        </w:rPr>
        <w:t xml:space="preserve">group use </w:t>
      </w:r>
      <w:r>
        <w:rPr>
          <w:rFonts w:ascii="Times New Roman" w:hAnsi="Times New Roman" w:cs="Times New Roman"/>
          <w:sz w:val="24"/>
          <w:szCs w:val="24"/>
        </w:rPr>
        <w:t>usually involve</w:t>
      </w:r>
      <w:r w:rsidR="002379FC">
        <w:rPr>
          <w:rFonts w:ascii="Times New Roman" w:hAnsi="Times New Roman" w:cs="Times New Roman"/>
          <w:sz w:val="24"/>
          <w:szCs w:val="24"/>
        </w:rPr>
        <w:t>s</w:t>
      </w:r>
      <w:r>
        <w:rPr>
          <w:rFonts w:ascii="Times New Roman" w:hAnsi="Times New Roman" w:cs="Times New Roman"/>
          <w:sz w:val="24"/>
          <w:szCs w:val="24"/>
        </w:rPr>
        <w:t xml:space="preserve"> </w:t>
      </w:r>
      <w:r w:rsidR="00FA1EC8">
        <w:rPr>
          <w:rFonts w:ascii="Times New Roman" w:hAnsi="Times New Roman" w:cs="Times New Roman"/>
          <w:sz w:val="24"/>
          <w:szCs w:val="24"/>
        </w:rPr>
        <w:t xml:space="preserve">cooking or </w:t>
      </w:r>
      <w:r>
        <w:rPr>
          <w:rFonts w:ascii="Times New Roman" w:hAnsi="Times New Roman" w:cs="Times New Roman"/>
          <w:sz w:val="24"/>
          <w:szCs w:val="24"/>
        </w:rPr>
        <w:t xml:space="preserve">heating prepared food.  The group organizing </w:t>
      </w:r>
      <w:r w:rsidR="00E71738">
        <w:rPr>
          <w:rFonts w:ascii="Times New Roman" w:hAnsi="Times New Roman" w:cs="Times New Roman"/>
          <w:sz w:val="24"/>
          <w:szCs w:val="24"/>
        </w:rPr>
        <w:t xml:space="preserve">an event </w:t>
      </w:r>
      <w:r>
        <w:rPr>
          <w:rFonts w:ascii="Times New Roman" w:hAnsi="Times New Roman" w:cs="Times New Roman"/>
          <w:sz w:val="24"/>
          <w:szCs w:val="24"/>
        </w:rPr>
        <w:t>is responsible for safe preparation and storage of the food.</w:t>
      </w:r>
      <w:r w:rsidR="00773965">
        <w:rPr>
          <w:rFonts w:ascii="Times New Roman" w:hAnsi="Times New Roman" w:cs="Times New Roman"/>
          <w:sz w:val="24"/>
          <w:szCs w:val="24"/>
        </w:rPr>
        <w:t xml:space="preserve">  Participants assume the risk </w:t>
      </w:r>
      <w:r w:rsidR="00FA1EC8">
        <w:rPr>
          <w:rFonts w:ascii="Times New Roman" w:hAnsi="Times New Roman" w:cs="Times New Roman"/>
          <w:sz w:val="24"/>
          <w:szCs w:val="24"/>
        </w:rPr>
        <w:t xml:space="preserve">that </w:t>
      </w:r>
      <w:r w:rsidR="00773965">
        <w:rPr>
          <w:rFonts w:ascii="Times New Roman" w:hAnsi="Times New Roman" w:cs="Times New Roman"/>
          <w:sz w:val="24"/>
          <w:szCs w:val="24"/>
        </w:rPr>
        <w:t xml:space="preserve">the food items being served are </w:t>
      </w:r>
      <w:r w:rsidR="00AB7FEE">
        <w:rPr>
          <w:rFonts w:ascii="Times New Roman" w:hAnsi="Times New Roman" w:cs="Times New Roman"/>
          <w:sz w:val="24"/>
          <w:szCs w:val="24"/>
        </w:rPr>
        <w:t>safe</w:t>
      </w:r>
      <w:r w:rsidR="00773965">
        <w:rPr>
          <w:rFonts w:ascii="Times New Roman" w:hAnsi="Times New Roman" w:cs="Times New Roman"/>
          <w:sz w:val="24"/>
          <w:szCs w:val="24"/>
        </w:rPr>
        <w:t>.</w:t>
      </w:r>
    </w:p>
    <w:p w14:paraId="230F5974" w14:textId="58E00520" w:rsidR="00773965" w:rsidRDefault="00773965" w:rsidP="00C30AD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group is responsible for cleaning </w:t>
      </w:r>
      <w:r w:rsidR="00FA1EC8">
        <w:rPr>
          <w:rFonts w:ascii="Times New Roman" w:hAnsi="Times New Roman" w:cs="Times New Roman"/>
          <w:sz w:val="24"/>
          <w:szCs w:val="24"/>
        </w:rPr>
        <w:t>The Kitchen</w:t>
      </w:r>
      <w:r>
        <w:rPr>
          <w:rFonts w:ascii="Times New Roman" w:hAnsi="Times New Roman" w:cs="Times New Roman"/>
          <w:sz w:val="24"/>
          <w:szCs w:val="24"/>
        </w:rPr>
        <w:t xml:space="preserve"> after </w:t>
      </w:r>
      <w:r w:rsidR="0020592F">
        <w:rPr>
          <w:rFonts w:ascii="Times New Roman" w:hAnsi="Times New Roman" w:cs="Times New Roman"/>
          <w:sz w:val="24"/>
          <w:szCs w:val="24"/>
        </w:rPr>
        <w:t>the event.</w:t>
      </w:r>
      <w:r w:rsidR="00095FD2">
        <w:rPr>
          <w:rFonts w:ascii="Times New Roman" w:hAnsi="Times New Roman" w:cs="Times New Roman"/>
          <w:sz w:val="24"/>
          <w:szCs w:val="24"/>
        </w:rPr>
        <w:t xml:space="preserve"> </w:t>
      </w:r>
      <w:r w:rsidR="00095FD2">
        <w:t>Kitchen must be cleaned to conform to the Kitchen Checklist or risk losing Kitchen privileges.</w:t>
      </w:r>
    </w:p>
    <w:p w14:paraId="1EE77542" w14:textId="77777777" w:rsidR="00773965" w:rsidRDefault="00773965" w:rsidP="0020592F">
      <w:pPr>
        <w:spacing w:after="0" w:line="240" w:lineRule="auto"/>
        <w:rPr>
          <w:rFonts w:ascii="Times New Roman" w:hAnsi="Times New Roman" w:cs="Times New Roman"/>
          <w:sz w:val="24"/>
          <w:szCs w:val="24"/>
        </w:rPr>
      </w:pPr>
    </w:p>
    <w:p w14:paraId="308A2EB5" w14:textId="77777777" w:rsidR="0020592F" w:rsidRPr="0020592F" w:rsidRDefault="0020592F" w:rsidP="0020592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w:t>
      </w:r>
      <w:r w:rsidR="00055E8A">
        <w:rPr>
          <w:rFonts w:ascii="Times New Roman" w:hAnsi="Times New Roman" w:cs="Times New Roman"/>
          <w:sz w:val="24"/>
          <w:szCs w:val="24"/>
        </w:rPr>
        <w:t xml:space="preserve">Consumption </w:t>
      </w:r>
      <w:r>
        <w:rPr>
          <w:rFonts w:ascii="Times New Roman" w:hAnsi="Times New Roman" w:cs="Times New Roman"/>
          <w:sz w:val="24"/>
          <w:szCs w:val="24"/>
        </w:rPr>
        <w:t>Use</w:t>
      </w:r>
    </w:p>
    <w:p w14:paraId="402EA567" w14:textId="77777777" w:rsidR="00B17040" w:rsidRDefault="00AD37D3" w:rsidP="0020592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20592F">
        <w:rPr>
          <w:rFonts w:ascii="Times New Roman" w:hAnsi="Times New Roman" w:cs="Times New Roman"/>
          <w:sz w:val="24"/>
          <w:szCs w:val="24"/>
        </w:rPr>
        <w:t xml:space="preserve">involves food prepared by </w:t>
      </w:r>
      <w:r w:rsidR="00552228">
        <w:rPr>
          <w:rFonts w:ascii="Times New Roman" w:hAnsi="Times New Roman" w:cs="Times New Roman"/>
          <w:sz w:val="24"/>
          <w:szCs w:val="24"/>
        </w:rPr>
        <w:t xml:space="preserve">a group </w:t>
      </w:r>
      <w:r w:rsidR="00F8223A">
        <w:rPr>
          <w:rFonts w:ascii="Times New Roman" w:hAnsi="Times New Roman" w:cs="Times New Roman"/>
          <w:sz w:val="24"/>
          <w:szCs w:val="24"/>
        </w:rPr>
        <w:t xml:space="preserve">that will be offered to the general public for sale or </w:t>
      </w:r>
      <w:r w:rsidR="0020592F">
        <w:rPr>
          <w:rFonts w:ascii="Times New Roman" w:hAnsi="Times New Roman" w:cs="Times New Roman"/>
          <w:sz w:val="24"/>
          <w:szCs w:val="24"/>
        </w:rPr>
        <w:t>free consumption</w:t>
      </w:r>
      <w:r>
        <w:rPr>
          <w:rFonts w:ascii="Times New Roman" w:hAnsi="Times New Roman" w:cs="Times New Roman"/>
          <w:sz w:val="24"/>
          <w:szCs w:val="24"/>
        </w:rPr>
        <w:t xml:space="preserve"> and must be in compliance with the College’s Non-Campus Dining Services Food Policy.</w:t>
      </w:r>
    </w:p>
    <w:p w14:paraId="588C3D7A" w14:textId="14BA922D" w:rsidR="00F8223A" w:rsidRPr="00F8223A" w:rsidRDefault="00F8223A" w:rsidP="00F8223A">
      <w:pPr>
        <w:pStyle w:val="ListParagraph"/>
        <w:numPr>
          <w:ilvl w:val="0"/>
          <w:numId w:val="4"/>
        </w:numPr>
        <w:rPr>
          <w:rFonts w:ascii="Times New Roman" w:hAnsi="Times New Roman" w:cs="Times New Roman"/>
          <w:sz w:val="24"/>
          <w:szCs w:val="24"/>
        </w:rPr>
      </w:pPr>
      <w:r w:rsidRPr="00F8223A">
        <w:rPr>
          <w:rFonts w:ascii="Times New Roman" w:hAnsi="Times New Roman" w:cs="Times New Roman"/>
          <w:sz w:val="24"/>
          <w:szCs w:val="24"/>
        </w:rPr>
        <w:t>On</w:t>
      </w:r>
      <w:r w:rsidR="004029DA">
        <w:rPr>
          <w:rFonts w:ascii="Times New Roman" w:hAnsi="Times New Roman" w:cs="Times New Roman"/>
          <w:sz w:val="24"/>
          <w:szCs w:val="24"/>
        </w:rPr>
        <w:t>ly groups associated with NAC,</w:t>
      </w:r>
      <w:r w:rsidRPr="00F8223A">
        <w:rPr>
          <w:rFonts w:ascii="Times New Roman" w:hAnsi="Times New Roman" w:cs="Times New Roman"/>
          <w:sz w:val="24"/>
          <w:szCs w:val="24"/>
        </w:rPr>
        <w:t xml:space="preserve"> El Centro</w:t>
      </w:r>
      <w:r w:rsidR="004029DA">
        <w:rPr>
          <w:rFonts w:ascii="Times New Roman" w:hAnsi="Times New Roman" w:cs="Times New Roman"/>
          <w:sz w:val="24"/>
          <w:szCs w:val="24"/>
        </w:rPr>
        <w:t xml:space="preserve"> or Gender and Sexuality Resource Center</w:t>
      </w:r>
      <w:r w:rsidRPr="00F8223A">
        <w:rPr>
          <w:rFonts w:ascii="Times New Roman" w:hAnsi="Times New Roman" w:cs="Times New Roman"/>
          <w:sz w:val="24"/>
          <w:szCs w:val="24"/>
        </w:rPr>
        <w:t xml:space="preserve"> are allowed to use </w:t>
      </w:r>
      <w:r w:rsidR="00FA1EC8">
        <w:rPr>
          <w:rFonts w:ascii="Times New Roman" w:hAnsi="Times New Roman" w:cs="Times New Roman"/>
          <w:sz w:val="24"/>
          <w:szCs w:val="24"/>
        </w:rPr>
        <w:t>The Kitchen</w:t>
      </w:r>
      <w:r w:rsidR="007020F5">
        <w:rPr>
          <w:rFonts w:ascii="Times New Roman" w:hAnsi="Times New Roman" w:cs="Times New Roman"/>
          <w:sz w:val="24"/>
          <w:szCs w:val="24"/>
        </w:rPr>
        <w:t xml:space="preserve"> </w:t>
      </w:r>
      <w:r w:rsidRPr="00F8223A">
        <w:rPr>
          <w:rFonts w:ascii="Times New Roman" w:hAnsi="Times New Roman" w:cs="Times New Roman"/>
          <w:sz w:val="24"/>
          <w:szCs w:val="24"/>
        </w:rPr>
        <w:t xml:space="preserve">with prior approval. </w:t>
      </w:r>
      <w:r w:rsidR="006F27B2">
        <w:rPr>
          <w:rFonts w:ascii="Times New Roman" w:hAnsi="Times New Roman" w:cs="Times New Roman"/>
          <w:sz w:val="24"/>
          <w:szCs w:val="24"/>
        </w:rPr>
        <w:t xml:space="preserve"> </w:t>
      </w:r>
      <w:r w:rsidRPr="00F8223A">
        <w:rPr>
          <w:rFonts w:ascii="Times New Roman" w:hAnsi="Times New Roman" w:cs="Times New Roman"/>
          <w:sz w:val="24"/>
          <w:szCs w:val="24"/>
        </w:rPr>
        <w:t xml:space="preserve">Reservations must be made at least one week ahead of </w:t>
      </w:r>
      <w:r w:rsidR="007020F5">
        <w:rPr>
          <w:rFonts w:ascii="Times New Roman" w:hAnsi="Times New Roman" w:cs="Times New Roman"/>
          <w:sz w:val="24"/>
          <w:szCs w:val="24"/>
        </w:rPr>
        <w:t>the event with NAC or El Centro</w:t>
      </w:r>
      <w:r w:rsidR="002C1ACA">
        <w:rPr>
          <w:rFonts w:ascii="Times New Roman" w:hAnsi="Times New Roman" w:cs="Times New Roman"/>
          <w:sz w:val="24"/>
          <w:szCs w:val="24"/>
        </w:rPr>
        <w:t xml:space="preserve"> (see “Procedure</w:t>
      </w:r>
      <w:r w:rsidR="004029DA">
        <w:rPr>
          <w:rFonts w:ascii="Times New Roman" w:hAnsi="Times New Roman" w:cs="Times New Roman"/>
          <w:sz w:val="24"/>
          <w:szCs w:val="24"/>
        </w:rPr>
        <w:t>s for Use of The</w:t>
      </w:r>
      <w:r w:rsidR="002C1ACA">
        <w:rPr>
          <w:rFonts w:ascii="Times New Roman" w:hAnsi="Times New Roman" w:cs="Times New Roman"/>
          <w:sz w:val="24"/>
          <w:szCs w:val="24"/>
        </w:rPr>
        <w:t xml:space="preserve"> Kitchen”)</w:t>
      </w:r>
      <w:r w:rsidR="007020F5">
        <w:rPr>
          <w:rFonts w:ascii="Times New Roman" w:hAnsi="Times New Roman" w:cs="Times New Roman"/>
          <w:sz w:val="24"/>
          <w:szCs w:val="24"/>
        </w:rPr>
        <w:t>.</w:t>
      </w:r>
    </w:p>
    <w:p w14:paraId="171F6217" w14:textId="59EF0611" w:rsidR="00AD37D3" w:rsidRDefault="00FA4041" w:rsidP="00AD37D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Kitchen Food Safety</w:t>
      </w:r>
      <w:r w:rsidR="002C1D4F">
        <w:rPr>
          <w:rFonts w:ascii="Times New Roman" w:hAnsi="Times New Roman" w:cs="Times New Roman"/>
          <w:sz w:val="24"/>
          <w:szCs w:val="24"/>
        </w:rPr>
        <w:t xml:space="preserve"> trained staff </w:t>
      </w:r>
      <w:r w:rsidR="00AD37D3" w:rsidRPr="00AD37D3">
        <w:rPr>
          <w:rFonts w:ascii="Times New Roman" w:hAnsi="Times New Roman" w:cs="Times New Roman"/>
          <w:sz w:val="24"/>
          <w:szCs w:val="24"/>
        </w:rPr>
        <w:t>must be present during the event to supervise for safe preparation and storage of the food according to the rules and regulations of running a commercial kitchen.</w:t>
      </w:r>
      <w:r>
        <w:rPr>
          <w:rFonts w:ascii="Times New Roman" w:hAnsi="Times New Roman" w:cs="Times New Roman"/>
          <w:sz w:val="24"/>
          <w:szCs w:val="24"/>
        </w:rPr>
        <w:t xml:space="preserve"> Kitchen Training is available by self-enrollment at the following link, </w:t>
      </w:r>
      <w:hyperlink r:id="rId7" w:history="1">
        <w:r w:rsidR="00154A5D" w:rsidRPr="003B3F2E">
          <w:rPr>
            <w:rStyle w:val="Hyperlink"/>
            <w:rFonts w:ascii="Times New Roman" w:hAnsi="Times New Roman" w:cs="Times New Roman"/>
            <w:sz w:val="24"/>
            <w:szCs w:val="24"/>
          </w:rPr>
          <w:t>https://courses.fortlewis.edu/enroll/LM44FX</w:t>
        </w:r>
      </w:hyperlink>
      <w:r w:rsidR="00154A5D">
        <w:rPr>
          <w:rFonts w:ascii="Times New Roman" w:hAnsi="Times New Roman" w:cs="Times New Roman"/>
          <w:sz w:val="24"/>
          <w:szCs w:val="24"/>
        </w:rPr>
        <w:t xml:space="preserve"> .   A q</w:t>
      </w:r>
      <w:r>
        <w:rPr>
          <w:rFonts w:ascii="Times New Roman" w:hAnsi="Times New Roman" w:cs="Times New Roman"/>
          <w:sz w:val="24"/>
          <w:szCs w:val="24"/>
        </w:rPr>
        <w:t xml:space="preserve">uiz score of 17 correct answers out of 20 is required </w:t>
      </w:r>
      <w:r w:rsidR="003A3DE1">
        <w:rPr>
          <w:rFonts w:ascii="Times New Roman" w:hAnsi="Times New Roman" w:cs="Times New Roman"/>
          <w:sz w:val="24"/>
          <w:szCs w:val="24"/>
        </w:rPr>
        <w:t xml:space="preserve">to pass this part of the Training. In addition to viewing the film and completing the quiz, attendance at a Kitchen Tour Training is required. These will be offered twice a semester and dates and times will be posted in The Kitchen as well as the Centers themselves. Both portions of the Training must be completed and certified prior to reserving and using the Kitchen. </w:t>
      </w:r>
    </w:p>
    <w:p w14:paraId="2A02CDFF" w14:textId="6AAB38B8" w:rsidR="00824DE2" w:rsidRDefault="00824DE2" w:rsidP="00AD37D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group is responsible for cleaning </w:t>
      </w:r>
      <w:r w:rsidR="00FA1EC8">
        <w:rPr>
          <w:rFonts w:ascii="Times New Roman" w:hAnsi="Times New Roman" w:cs="Times New Roman"/>
          <w:sz w:val="24"/>
          <w:szCs w:val="24"/>
        </w:rPr>
        <w:t>The Kitchen</w:t>
      </w:r>
      <w:r>
        <w:rPr>
          <w:rFonts w:ascii="Times New Roman" w:hAnsi="Times New Roman" w:cs="Times New Roman"/>
          <w:sz w:val="24"/>
          <w:szCs w:val="24"/>
        </w:rPr>
        <w:t xml:space="preserve"> after the event under the supervision of </w:t>
      </w:r>
      <w:r w:rsidR="002C1D4F">
        <w:rPr>
          <w:rFonts w:ascii="Times New Roman" w:hAnsi="Times New Roman" w:cs="Times New Roman"/>
          <w:sz w:val="24"/>
          <w:szCs w:val="24"/>
        </w:rPr>
        <w:t>the</w:t>
      </w:r>
      <w:r w:rsidR="003B0BB9">
        <w:rPr>
          <w:rFonts w:ascii="Times New Roman" w:hAnsi="Times New Roman" w:cs="Times New Roman"/>
          <w:sz w:val="24"/>
          <w:szCs w:val="24"/>
        </w:rPr>
        <w:t xml:space="preserve"> professional staff</w:t>
      </w:r>
      <w:r w:rsidR="00B12226">
        <w:rPr>
          <w:rFonts w:ascii="Times New Roman" w:hAnsi="Times New Roman" w:cs="Times New Roman"/>
          <w:sz w:val="24"/>
          <w:szCs w:val="24"/>
        </w:rPr>
        <w:t>.</w:t>
      </w:r>
      <w:r w:rsidR="00095FD2">
        <w:rPr>
          <w:rFonts w:ascii="Times New Roman" w:hAnsi="Times New Roman" w:cs="Times New Roman"/>
          <w:sz w:val="24"/>
          <w:szCs w:val="24"/>
        </w:rPr>
        <w:t xml:space="preserve"> </w:t>
      </w:r>
      <w:r w:rsidR="00095FD2">
        <w:t>Kitchen must be cleaned to conform to the Kitchen Checklist or risk losing Kitchen privileges.</w:t>
      </w:r>
    </w:p>
    <w:p w14:paraId="48A5679C" w14:textId="77777777" w:rsidR="003F51B6" w:rsidRDefault="003F51B6" w:rsidP="003F51B6">
      <w:pPr>
        <w:spacing w:after="0" w:line="240" w:lineRule="auto"/>
        <w:rPr>
          <w:rFonts w:ascii="Times New Roman" w:hAnsi="Times New Roman" w:cs="Times New Roman"/>
          <w:sz w:val="24"/>
          <w:szCs w:val="24"/>
        </w:rPr>
      </w:pPr>
    </w:p>
    <w:p w14:paraId="2443C92C" w14:textId="77777777" w:rsidR="002C1D4F" w:rsidRDefault="002C1D4F" w:rsidP="0028368D">
      <w:pPr>
        <w:pStyle w:val="NormalWeb"/>
        <w:textAlignment w:val="top"/>
        <w:rPr>
          <w:rStyle w:val="Strong"/>
          <w:color w:val="333333"/>
        </w:rPr>
      </w:pPr>
    </w:p>
    <w:p w14:paraId="57896D88" w14:textId="77777777" w:rsidR="0028368D" w:rsidRPr="008609C4" w:rsidRDefault="006A367D" w:rsidP="0028368D">
      <w:pPr>
        <w:pStyle w:val="NormalWeb"/>
        <w:textAlignment w:val="top"/>
        <w:rPr>
          <w:color w:val="333333"/>
        </w:rPr>
      </w:pPr>
      <w:r>
        <w:rPr>
          <w:rStyle w:val="Strong"/>
          <w:color w:val="333333"/>
        </w:rPr>
        <w:t>Reason</w:t>
      </w:r>
      <w:r w:rsidR="0028368D" w:rsidRPr="00B17040">
        <w:rPr>
          <w:rStyle w:val="Strong"/>
          <w:color w:val="333333"/>
        </w:rPr>
        <w:t xml:space="preserve"> for Policy:  </w:t>
      </w:r>
      <w:r w:rsidR="00D401C1">
        <w:rPr>
          <w:rStyle w:val="Strong"/>
          <w:b w:val="0"/>
          <w:color w:val="333333"/>
        </w:rPr>
        <w:t>To protect the health and safety of the FLC community.</w:t>
      </w:r>
      <w:r w:rsidR="0028368D" w:rsidRPr="00B17040">
        <w:rPr>
          <w:rStyle w:val="Emphasis"/>
          <w:color w:val="333333"/>
        </w:rPr>
        <w:t xml:space="preserve"> </w:t>
      </w:r>
      <w:r w:rsidR="008609C4">
        <w:rPr>
          <w:rStyle w:val="Emphasis"/>
          <w:color w:val="333333"/>
        </w:rPr>
        <w:t xml:space="preserve"> </w:t>
      </w:r>
      <w:r w:rsidR="008609C4">
        <w:rPr>
          <w:rStyle w:val="Emphasis"/>
          <w:i w:val="0"/>
          <w:color w:val="333333"/>
        </w:rPr>
        <w:t xml:space="preserve">To </w:t>
      </w:r>
      <w:r w:rsidR="002B7060">
        <w:rPr>
          <w:rStyle w:val="Emphasis"/>
          <w:i w:val="0"/>
          <w:color w:val="333333"/>
        </w:rPr>
        <w:t xml:space="preserve">clarify appropriate uses of </w:t>
      </w:r>
      <w:r w:rsidR="00FA1EC8">
        <w:rPr>
          <w:rStyle w:val="Emphasis"/>
          <w:i w:val="0"/>
          <w:color w:val="333333"/>
        </w:rPr>
        <w:t>The Kitchen</w:t>
      </w:r>
      <w:r w:rsidR="008609C4">
        <w:rPr>
          <w:rStyle w:val="Emphasis"/>
          <w:i w:val="0"/>
          <w:color w:val="333333"/>
        </w:rPr>
        <w:t>.</w:t>
      </w:r>
    </w:p>
    <w:p w14:paraId="4E3BDE5C" w14:textId="77777777" w:rsidR="0028368D" w:rsidRPr="00B17040" w:rsidRDefault="0028368D" w:rsidP="0028368D">
      <w:pPr>
        <w:pStyle w:val="NormalWeb"/>
        <w:textAlignment w:val="top"/>
        <w:rPr>
          <w:color w:val="333333"/>
        </w:rPr>
      </w:pPr>
      <w:r w:rsidRPr="00B17040">
        <w:rPr>
          <w:rStyle w:val="Strong"/>
          <w:color w:val="333333"/>
        </w:rPr>
        <w:t xml:space="preserve">Responsibilities: </w:t>
      </w:r>
    </w:p>
    <w:p w14:paraId="69CE5519" w14:textId="008300D4" w:rsidR="00D401C1" w:rsidRDefault="0028368D" w:rsidP="0028368D">
      <w:pPr>
        <w:pStyle w:val="NormalWeb"/>
        <w:textAlignment w:val="top"/>
        <w:rPr>
          <w:rStyle w:val="Strong"/>
          <w:b w:val="0"/>
          <w:color w:val="333333"/>
        </w:rPr>
      </w:pPr>
      <w:r w:rsidRPr="00B17040">
        <w:rPr>
          <w:rStyle w:val="Strong"/>
          <w:color w:val="333333"/>
        </w:rPr>
        <w:t xml:space="preserve">For following policy:  </w:t>
      </w:r>
      <w:r w:rsidR="00D401C1">
        <w:rPr>
          <w:rStyle w:val="Strong"/>
          <w:b w:val="0"/>
          <w:color w:val="333333"/>
        </w:rPr>
        <w:t xml:space="preserve">Director </w:t>
      </w:r>
      <w:r w:rsidR="00704879">
        <w:rPr>
          <w:rStyle w:val="Strong"/>
          <w:b w:val="0"/>
          <w:color w:val="333333"/>
        </w:rPr>
        <w:t>o</w:t>
      </w:r>
      <w:r w:rsidR="00586354">
        <w:rPr>
          <w:rStyle w:val="Strong"/>
          <w:b w:val="0"/>
          <w:color w:val="333333"/>
        </w:rPr>
        <w:t>f the</w:t>
      </w:r>
      <w:r w:rsidR="00704879">
        <w:rPr>
          <w:rStyle w:val="Strong"/>
          <w:b w:val="0"/>
          <w:color w:val="333333"/>
        </w:rPr>
        <w:t xml:space="preserve"> Diversity Collaborative</w:t>
      </w:r>
      <w:r w:rsidR="00D401C1">
        <w:rPr>
          <w:rStyle w:val="Strong"/>
          <w:b w:val="0"/>
          <w:color w:val="333333"/>
        </w:rPr>
        <w:t>, individual</w:t>
      </w:r>
      <w:r w:rsidR="009F61FC">
        <w:rPr>
          <w:rStyle w:val="Strong"/>
          <w:b w:val="0"/>
          <w:color w:val="333333"/>
        </w:rPr>
        <w:t>s</w:t>
      </w:r>
      <w:r w:rsidR="00D401C1">
        <w:rPr>
          <w:rStyle w:val="Strong"/>
          <w:b w:val="0"/>
          <w:color w:val="333333"/>
        </w:rPr>
        <w:t xml:space="preserve"> and groups who </w:t>
      </w:r>
      <w:proofErr w:type="gramStart"/>
      <w:r w:rsidR="00D401C1">
        <w:rPr>
          <w:rStyle w:val="Strong"/>
          <w:b w:val="0"/>
          <w:color w:val="333333"/>
        </w:rPr>
        <w:t>are allowed to</w:t>
      </w:r>
      <w:proofErr w:type="gramEnd"/>
      <w:r w:rsidR="00D401C1">
        <w:rPr>
          <w:rStyle w:val="Strong"/>
          <w:b w:val="0"/>
          <w:color w:val="333333"/>
        </w:rPr>
        <w:t xml:space="preserve"> prepare food in </w:t>
      </w:r>
      <w:r w:rsidR="00FA1EC8">
        <w:rPr>
          <w:rStyle w:val="Strong"/>
          <w:b w:val="0"/>
          <w:color w:val="333333"/>
        </w:rPr>
        <w:t>The Kitchen</w:t>
      </w:r>
      <w:r w:rsidR="00D401C1">
        <w:rPr>
          <w:rStyle w:val="Strong"/>
          <w:b w:val="0"/>
          <w:color w:val="333333"/>
        </w:rPr>
        <w:t>.</w:t>
      </w:r>
    </w:p>
    <w:p w14:paraId="2BA38C94" w14:textId="55126A90" w:rsidR="00D401C1" w:rsidRDefault="0028368D" w:rsidP="0028368D">
      <w:pPr>
        <w:pStyle w:val="NormalWeb"/>
        <w:textAlignment w:val="top"/>
        <w:rPr>
          <w:rStyle w:val="Strong"/>
          <w:b w:val="0"/>
          <w:color w:val="333333"/>
        </w:rPr>
      </w:pPr>
      <w:r w:rsidRPr="00B17040">
        <w:rPr>
          <w:rStyle w:val="Strong"/>
          <w:color w:val="333333"/>
        </w:rPr>
        <w:t xml:space="preserve">For enforcement of policy:  </w:t>
      </w:r>
      <w:r w:rsidR="00D401C1">
        <w:rPr>
          <w:rStyle w:val="Strong"/>
          <w:b w:val="0"/>
          <w:color w:val="333333"/>
        </w:rPr>
        <w:t>Direct</w:t>
      </w:r>
      <w:r w:rsidR="00586354">
        <w:rPr>
          <w:rStyle w:val="Strong"/>
          <w:b w:val="0"/>
          <w:color w:val="333333"/>
        </w:rPr>
        <w:t>or of the</w:t>
      </w:r>
      <w:r w:rsidR="00704879">
        <w:rPr>
          <w:rStyle w:val="Strong"/>
          <w:b w:val="0"/>
          <w:color w:val="333333"/>
        </w:rPr>
        <w:t xml:space="preserve"> Diversity Collaborative</w:t>
      </w:r>
    </w:p>
    <w:p w14:paraId="3C54E434" w14:textId="77777777" w:rsidR="0028368D" w:rsidRPr="002C1D4F" w:rsidRDefault="0028368D" w:rsidP="0028368D">
      <w:pPr>
        <w:pStyle w:val="NormalWeb"/>
        <w:textAlignment w:val="top"/>
        <w:rPr>
          <w:i/>
          <w:color w:val="333333"/>
        </w:rPr>
      </w:pPr>
      <w:r w:rsidRPr="00B17040">
        <w:rPr>
          <w:rStyle w:val="Strong"/>
          <w:color w:val="333333"/>
        </w:rPr>
        <w:t>For oversight of policy: </w:t>
      </w:r>
      <w:r w:rsidR="004E5AA3">
        <w:rPr>
          <w:rStyle w:val="Strong"/>
          <w:color w:val="333333"/>
        </w:rPr>
        <w:t xml:space="preserve"> </w:t>
      </w:r>
      <w:r w:rsidR="004E5AA3" w:rsidRPr="004E5AA3">
        <w:rPr>
          <w:rStyle w:val="Strong"/>
          <w:b w:val="0"/>
          <w:color w:val="333333"/>
        </w:rPr>
        <w:t>Director of Student Union &amp; Facilities Scheduling</w:t>
      </w:r>
      <w:r w:rsidR="00B12226">
        <w:rPr>
          <w:rStyle w:val="Strong"/>
          <w:b w:val="0"/>
          <w:color w:val="333333"/>
        </w:rPr>
        <w:t>,</w:t>
      </w:r>
      <w:r w:rsidR="009F61FC" w:rsidRPr="009F61FC">
        <w:rPr>
          <w:rStyle w:val="Strong"/>
          <w:b w:val="0"/>
          <w:color w:val="333333"/>
        </w:rPr>
        <w:t xml:space="preserve"> </w:t>
      </w:r>
      <w:r w:rsidRPr="002C1D4F">
        <w:rPr>
          <w:rStyle w:val="Emphasis"/>
          <w:i w:val="0"/>
          <w:color w:val="333333"/>
        </w:rPr>
        <w:t xml:space="preserve">Vice President for </w:t>
      </w:r>
      <w:r w:rsidR="004E5AA3" w:rsidRPr="002C1D4F">
        <w:rPr>
          <w:rStyle w:val="Emphasis"/>
          <w:i w:val="0"/>
          <w:color w:val="333333"/>
        </w:rPr>
        <w:t>Student Affairs</w:t>
      </w:r>
      <w:r w:rsidR="00F35467">
        <w:rPr>
          <w:rStyle w:val="Emphasis"/>
          <w:i w:val="0"/>
          <w:color w:val="333333"/>
        </w:rPr>
        <w:t>.</w:t>
      </w:r>
    </w:p>
    <w:p w14:paraId="1FC381F3" w14:textId="77777777" w:rsidR="0028368D" w:rsidRPr="00B17040" w:rsidRDefault="0028368D" w:rsidP="0028368D">
      <w:pPr>
        <w:pStyle w:val="NormalWeb"/>
        <w:textAlignment w:val="top"/>
        <w:rPr>
          <w:color w:val="333333"/>
        </w:rPr>
      </w:pPr>
      <w:r w:rsidRPr="00B17040">
        <w:rPr>
          <w:rStyle w:val="Strong"/>
          <w:color w:val="333333"/>
        </w:rPr>
        <w:t xml:space="preserve">For notification: </w:t>
      </w:r>
      <w:r w:rsidRPr="00B17040">
        <w:rPr>
          <w:color w:val="333333"/>
        </w:rPr>
        <w:t>Policy Librarian</w:t>
      </w:r>
    </w:p>
    <w:p w14:paraId="2A5CFFB3" w14:textId="78033FBC" w:rsidR="0028368D" w:rsidRPr="00B17040" w:rsidRDefault="0028368D" w:rsidP="0028368D">
      <w:pPr>
        <w:pStyle w:val="NormalWeb"/>
        <w:textAlignment w:val="top"/>
        <w:rPr>
          <w:color w:val="333333"/>
        </w:rPr>
      </w:pPr>
      <w:r w:rsidRPr="00B17040">
        <w:rPr>
          <w:rStyle w:val="Strong"/>
          <w:color w:val="333333"/>
        </w:rPr>
        <w:t xml:space="preserve">For procedures implementing policy:  </w:t>
      </w:r>
      <w:r w:rsidR="004E5AA3">
        <w:rPr>
          <w:rStyle w:val="Strong"/>
          <w:b w:val="0"/>
          <w:color w:val="333333"/>
        </w:rPr>
        <w:t>Direct</w:t>
      </w:r>
      <w:r w:rsidR="00586354">
        <w:rPr>
          <w:rStyle w:val="Strong"/>
          <w:b w:val="0"/>
          <w:color w:val="333333"/>
        </w:rPr>
        <w:t>or of the</w:t>
      </w:r>
      <w:r w:rsidR="00704879">
        <w:rPr>
          <w:rStyle w:val="Strong"/>
          <w:b w:val="0"/>
          <w:color w:val="333333"/>
        </w:rPr>
        <w:t xml:space="preserve"> Diversity Collaborative  </w:t>
      </w:r>
    </w:p>
    <w:p w14:paraId="4CCA4740" w14:textId="77777777" w:rsidR="0028368D" w:rsidRPr="00B17040" w:rsidRDefault="0028368D" w:rsidP="0028368D">
      <w:pPr>
        <w:pStyle w:val="NormalWeb"/>
        <w:textAlignment w:val="top"/>
        <w:rPr>
          <w:color w:val="333333"/>
        </w:rPr>
      </w:pPr>
      <w:r w:rsidRPr="00B17040">
        <w:rPr>
          <w:rStyle w:val="Strong"/>
          <w:color w:val="333333"/>
        </w:rPr>
        <w:t> </w:t>
      </w:r>
    </w:p>
    <w:p w14:paraId="071C3832" w14:textId="77777777" w:rsidR="0028368D" w:rsidRPr="00B17040" w:rsidRDefault="0028368D" w:rsidP="0028368D">
      <w:pPr>
        <w:pStyle w:val="NormalWeb"/>
        <w:textAlignment w:val="top"/>
        <w:rPr>
          <w:color w:val="333333"/>
        </w:rPr>
      </w:pPr>
      <w:r w:rsidRPr="00B17040">
        <w:rPr>
          <w:rStyle w:val="Strong"/>
          <w:color w:val="333333"/>
        </w:rPr>
        <w:t xml:space="preserve">Definitions (Optional): </w:t>
      </w:r>
    </w:p>
    <w:p w14:paraId="60A496C0" w14:textId="77777777" w:rsidR="0028368D" w:rsidRPr="00B17040" w:rsidRDefault="0028368D" w:rsidP="0028368D">
      <w:pPr>
        <w:pStyle w:val="NormalWeb"/>
        <w:textAlignment w:val="top"/>
        <w:rPr>
          <w:color w:val="333333"/>
        </w:rPr>
      </w:pPr>
      <w:r w:rsidRPr="00B17040">
        <w:rPr>
          <w:rStyle w:val="Strong"/>
          <w:color w:val="333333"/>
        </w:rPr>
        <w:t>Procedures (Optional):</w:t>
      </w:r>
    </w:p>
    <w:p w14:paraId="2538339F" w14:textId="77777777" w:rsidR="0028368D" w:rsidRPr="00B17040" w:rsidRDefault="0028368D" w:rsidP="0028368D">
      <w:pPr>
        <w:pStyle w:val="NormalWeb"/>
        <w:textAlignment w:val="top"/>
        <w:rPr>
          <w:color w:val="333333"/>
        </w:rPr>
      </w:pPr>
      <w:r w:rsidRPr="00B17040">
        <w:rPr>
          <w:rStyle w:val="Strong"/>
          <w:color w:val="333333"/>
        </w:rPr>
        <w:t>Cross-Referenced Policies (Optional): </w:t>
      </w:r>
      <w:r w:rsidR="006F5E67">
        <w:rPr>
          <w:rStyle w:val="Strong"/>
          <w:color w:val="333333"/>
        </w:rPr>
        <w:t xml:space="preserve"> Non-Campus Dining Services Food Policy</w:t>
      </w:r>
    </w:p>
    <w:p w14:paraId="78211581" w14:textId="77777777" w:rsidR="000A5DAE" w:rsidRPr="008A69A0" w:rsidRDefault="0028368D" w:rsidP="008A69A0">
      <w:pPr>
        <w:pStyle w:val="NormalWeb"/>
        <w:textAlignment w:val="top"/>
        <w:rPr>
          <w:color w:val="333333"/>
        </w:rPr>
      </w:pPr>
      <w:r w:rsidRPr="00B17040">
        <w:rPr>
          <w:rStyle w:val="Strong"/>
          <w:color w:val="333333"/>
        </w:rPr>
        <w:t>Consequences of Non-Compliance (optional):</w:t>
      </w:r>
    </w:p>
    <w:sectPr w:rsidR="000A5DAE" w:rsidRPr="008A6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41F"/>
    <w:multiLevelType w:val="hybridMultilevel"/>
    <w:tmpl w:val="58E6F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236DE"/>
    <w:multiLevelType w:val="hybridMultilevel"/>
    <w:tmpl w:val="F3C0B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87AB7"/>
    <w:multiLevelType w:val="hybridMultilevel"/>
    <w:tmpl w:val="DCA2C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11465"/>
    <w:multiLevelType w:val="hybridMultilevel"/>
    <w:tmpl w:val="754C8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213AD"/>
    <w:multiLevelType w:val="hybridMultilevel"/>
    <w:tmpl w:val="6542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873FD"/>
    <w:multiLevelType w:val="hybridMultilevel"/>
    <w:tmpl w:val="D9ECE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AE"/>
    <w:rsid w:val="000074D0"/>
    <w:rsid w:val="000429B8"/>
    <w:rsid w:val="0005223C"/>
    <w:rsid w:val="00055E8A"/>
    <w:rsid w:val="00095FD2"/>
    <w:rsid w:val="000A5DAE"/>
    <w:rsid w:val="000E5A59"/>
    <w:rsid w:val="000F1731"/>
    <w:rsid w:val="000F36E7"/>
    <w:rsid w:val="00154A5D"/>
    <w:rsid w:val="00183797"/>
    <w:rsid w:val="00186B7A"/>
    <w:rsid w:val="0020592F"/>
    <w:rsid w:val="002129CE"/>
    <w:rsid w:val="00214295"/>
    <w:rsid w:val="002253AC"/>
    <w:rsid w:val="002379FC"/>
    <w:rsid w:val="0028368D"/>
    <w:rsid w:val="002B7060"/>
    <w:rsid w:val="002C12E7"/>
    <w:rsid w:val="002C1ACA"/>
    <w:rsid w:val="002C1D4F"/>
    <w:rsid w:val="003A3DE1"/>
    <w:rsid w:val="003A474A"/>
    <w:rsid w:val="003B0BB9"/>
    <w:rsid w:val="003F51B6"/>
    <w:rsid w:val="004029DA"/>
    <w:rsid w:val="00404E07"/>
    <w:rsid w:val="004305A8"/>
    <w:rsid w:val="004718DA"/>
    <w:rsid w:val="004C42FE"/>
    <w:rsid w:val="004E318C"/>
    <w:rsid w:val="004E5AA3"/>
    <w:rsid w:val="00552228"/>
    <w:rsid w:val="005663B3"/>
    <w:rsid w:val="00574242"/>
    <w:rsid w:val="00576827"/>
    <w:rsid w:val="00586354"/>
    <w:rsid w:val="00590693"/>
    <w:rsid w:val="006A367D"/>
    <w:rsid w:val="006D6A93"/>
    <w:rsid w:val="006F27B2"/>
    <w:rsid w:val="006F5E67"/>
    <w:rsid w:val="007020F5"/>
    <w:rsid w:val="00704879"/>
    <w:rsid w:val="0071228F"/>
    <w:rsid w:val="00730FDF"/>
    <w:rsid w:val="00773965"/>
    <w:rsid w:val="00824DE2"/>
    <w:rsid w:val="008609C4"/>
    <w:rsid w:val="0088247A"/>
    <w:rsid w:val="008A2FF3"/>
    <w:rsid w:val="008A69A0"/>
    <w:rsid w:val="008D087F"/>
    <w:rsid w:val="009748F6"/>
    <w:rsid w:val="009E6F8B"/>
    <w:rsid w:val="009F61FC"/>
    <w:rsid w:val="00A23A41"/>
    <w:rsid w:val="00A26704"/>
    <w:rsid w:val="00A95B67"/>
    <w:rsid w:val="00AB7FEE"/>
    <w:rsid w:val="00AD37D3"/>
    <w:rsid w:val="00AD58CC"/>
    <w:rsid w:val="00B12226"/>
    <w:rsid w:val="00B16206"/>
    <w:rsid w:val="00B17040"/>
    <w:rsid w:val="00BC69BE"/>
    <w:rsid w:val="00BE1E6D"/>
    <w:rsid w:val="00C30ADC"/>
    <w:rsid w:val="00C5591A"/>
    <w:rsid w:val="00C65431"/>
    <w:rsid w:val="00CA6F4A"/>
    <w:rsid w:val="00CC1EEF"/>
    <w:rsid w:val="00CD4A05"/>
    <w:rsid w:val="00D401C1"/>
    <w:rsid w:val="00D62FE3"/>
    <w:rsid w:val="00D77E1A"/>
    <w:rsid w:val="00D92AE2"/>
    <w:rsid w:val="00DE2A40"/>
    <w:rsid w:val="00E544A3"/>
    <w:rsid w:val="00E71738"/>
    <w:rsid w:val="00E85BE0"/>
    <w:rsid w:val="00EB1328"/>
    <w:rsid w:val="00EC0630"/>
    <w:rsid w:val="00F17A08"/>
    <w:rsid w:val="00F23DA7"/>
    <w:rsid w:val="00F35467"/>
    <w:rsid w:val="00F3686C"/>
    <w:rsid w:val="00F705CE"/>
    <w:rsid w:val="00F8223A"/>
    <w:rsid w:val="00F97770"/>
    <w:rsid w:val="00FA1EC8"/>
    <w:rsid w:val="00FA2C8D"/>
    <w:rsid w:val="00FA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6E54"/>
  <w15:chartTrackingRefBased/>
  <w15:docId w15:val="{3946CD48-97EE-48E8-8AA2-CA58B16C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BE"/>
    <w:pPr>
      <w:ind w:left="720"/>
      <w:contextualSpacing/>
    </w:pPr>
  </w:style>
  <w:style w:type="character" w:styleId="Emphasis">
    <w:name w:val="Emphasis"/>
    <w:basedOn w:val="DefaultParagraphFont"/>
    <w:uiPriority w:val="20"/>
    <w:qFormat/>
    <w:rsid w:val="0028368D"/>
    <w:rPr>
      <w:i/>
      <w:iCs/>
    </w:rPr>
  </w:style>
  <w:style w:type="character" w:styleId="Strong">
    <w:name w:val="Strong"/>
    <w:basedOn w:val="DefaultParagraphFont"/>
    <w:uiPriority w:val="22"/>
    <w:qFormat/>
    <w:rsid w:val="0028368D"/>
    <w:rPr>
      <w:b/>
      <w:bCs/>
    </w:rPr>
  </w:style>
  <w:style w:type="paragraph" w:styleId="NormalWeb">
    <w:name w:val="Normal (Web)"/>
    <w:basedOn w:val="Normal"/>
    <w:uiPriority w:val="99"/>
    <w:unhideWhenUsed/>
    <w:rsid w:val="0028368D"/>
    <w:pPr>
      <w:spacing w:before="15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9C4"/>
    <w:rPr>
      <w:rFonts w:ascii="Segoe UI" w:hAnsi="Segoe UI" w:cs="Segoe UI"/>
      <w:sz w:val="18"/>
      <w:szCs w:val="18"/>
    </w:rPr>
  </w:style>
  <w:style w:type="character" w:styleId="Hyperlink">
    <w:name w:val="Hyperlink"/>
    <w:basedOn w:val="DefaultParagraphFont"/>
    <w:uiPriority w:val="99"/>
    <w:unhideWhenUsed/>
    <w:rsid w:val="00FA1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061564">
      <w:bodyDiv w:val="1"/>
      <w:marLeft w:val="0"/>
      <w:marRight w:val="0"/>
      <w:marTop w:val="0"/>
      <w:marBottom w:val="0"/>
      <w:divBdr>
        <w:top w:val="none" w:sz="0" w:space="0" w:color="auto"/>
        <w:left w:val="none" w:sz="0" w:space="0" w:color="auto"/>
        <w:bottom w:val="none" w:sz="0" w:space="0" w:color="auto"/>
        <w:right w:val="none" w:sz="0" w:space="0" w:color="auto"/>
      </w:divBdr>
      <w:divsChild>
        <w:div w:id="1077286456">
          <w:marLeft w:val="0"/>
          <w:marRight w:val="0"/>
          <w:marTop w:val="0"/>
          <w:marBottom w:val="0"/>
          <w:divBdr>
            <w:top w:val="none" w:sz="0" w:space="0" w:color="auto"/>
            <w:left w:val="none" w:sz="0" w:space="0" w:color="auto"/>
            <w:bottom w:val="none" w:sz="0" w:space="0" w:color="auto"/>
            <w:right w:val="none" w:sz="0" w:space="0" w:color="auto"/>
          </w:divBdr>
          <w:divsChild>
            <w:div w:id="1300572118">
              <w:marLeft w:val="0"/>
              <w:marRight w:val="0"/>
              <w:marTop w:val="0"/>
              <w:marBottom w:val="0"/>
              <w:divBdr>
                <w:top w:val="none" w:sz="0" w:space="0" w:color="auto"/>
                <w:left w:val="none" w:sz="0" w:space="0" w:color="auto"/>
                <w:bottom w:val="none" w:sz="0" w:space="0" w:color="auto"/>
                <w:right w:val="none" w:sz="0" w:space="0" w:color="auto"/>
              </w:divBdr>
              <w:divsChild>
                <w:div w:id="963996458">
                  <w:marLeft w:val="0"/>
                  <w:marRight w:val="0"/>
                  <w:marTop w:val="0"/>
                  <w:marBottom w:val="0"/>
                  <w:divBdr>
                    <w:top w:val="none" w:sz="0" w:space="0" w:color="auto"/>
                    <w:left w:val="none" w:sz="0" w:space="0" w:color="auto"/>
                    <w:bottom w:val="none" w:sz="0" w:space="0" w:color="auto"/>
                    <w:right w:val="none" w:sz="0" w:space="0" w:color="auto"/>
                  </w:divBdr>
                  <w:divsChild>
                    <w:div w:id="1372341848">
                      <w:marLeft w:val="0"/>
                      <w:marRight w:val="0"/>
                      <w:marTop w:val="0"/>
                      <w:marBottom w:val="0"/>
                      <w:divBdr>
                        <w:top w:val="none" w:sz="0" w:space="0" w:color="auto"/>
                        <w:left w:val="none" w:sz="0" w:space="0" w:color="auto"/>
                        <w:bottom w:val="none" w:sz="0" w:space="0" w:color="auto"/>
                        <w:right w:val="none" w:sz="0" w:space="0" w:color="auto"/>
                      </w:divBdr>
                      <w:divsChild>
                        <w:div w:id="744960993">
                          <w:marLeft w:val="0"/>
                          <w:marRight w:val="0"/>
                          <w:marTop w:val="0"/>
                          <w:marBottom w:val="0"/>
                          <w:divBdr>
                            <w:top w:val="none" w:sz="0" w:space="0" w:color="auto"/>
                            <w:left w:val="none" w:sz="0" w:space="0" w:color="auto"/>
                            <w:bottom w:val="none" w:sz="0" w:space="0" w:color="auto"/>
                            <w:right w:val="none" w:sz="0" w:space="0" w:color="auto"/>
                          </w:divBdr>
                          <w:divsChild>
                            <w:div w:id="74210178">
                              <w:marLeft w:val="0"/>
                              <w:marRight w:val="0"/>
                              <w:marTop w:val="0"/>
                              <w:marBottom w:val="0"/>
                              <w:divBdr>
                                <w:top w:val="none" w:sz="0" w:space="0" w:color="auto"/>
                                <w:left w:val="none" w:sz="0" w:space="0" w:color="auto"/>
                                <w:bottom w:val="none" w:sz="0" w:space="0" w:color="auto"/>
                                <w:right w:val="none" w:sz="0" w:space="0" w:color="auto"/>
                              </w:divBdr>
                              <w:divsChild>
                                <w:div w:id="24451057">
                                  <w:marLeft w:val="0"/>
                                  <w:marRight w:val="0"/>
                                  <w:marTop w:val="100"/>
                                  <w:marBottom w:val="100"/>
                                  <w:divBdr>
                                    <w:top w:val="none" w:sz="0" w:space="0" w:color="auto"/>
                                    <w:left w:val="none" w:sz="0" w:space="0" w:color="auto"/>
                                    <w:bottom w:val="none" w:sz="0" w:space="0" w:color="auto"/>
                                    <w:right w:val="none" w:sz="0" w:space="0" w:color="auto"/>
                                  </w:divBdr>
                                  <w:divsChild>
                                    <w:div w:id="595753629">
                                      <w:marLeft w:val="0"/>
                                      <w:marRight w:val="0"/>
                                      <w:marTop w:val="0"/>
                                      <w:marBottom w:val="0"/>
                                      <w:divBdr>
                                        <w:top w:val="none" w:sz="0" w:space="0" w:color="auto"/>
                                        <w:left w:val="none" w:sz="0" w:space="0" w:color="auto"/>
                                        <w:bottom w:val="none" w:sz="0" w:space="0" w:color="auto"/>
                                        <w:right w:val="none" w:sz="0" w:space="0" w:color="auto"/>
                                      </w:divBdr>
                                      <w:divsChild>
                                        <w:div w:id="115567835">
                                          <w:marLeft w:val="0"/>
                                          <w:marRight w:val="0"/>
                                          <w:marTop w:val="0"/>
                                          <w:marBottom w:val="0"/>
                                          <w:divBdr>
                                            <w:top w:val="none" w:sz="0" w:space="0" w:color="auto"/>
                                            <w:left w:val="none" w:sz="0" w:space="0" w:color="auto"/>
                                            <w:bottom w:val="none" w:sz="0" w:space="0" w:color="auto"/>
                                            <w:right w:val="none" w:sz="0" w:space="0" w:color="auto"/>
                                          </w:divBdr>
                                          <w:divsChild>
                                            <w:div w:id="220099082">
                                              <w:marLeft w:val="0"/>
                                              <w:marRight w:val="0"/>
                                              <w:marTop w:val="0"/>
                                              <w:marBottom w:val="0"/>
                                              <w:divBdr>
                                                <w:top w:val="none" w:sz="0" w:space="0" w:color="auto"/>
                                                <w:left w:val="none" w:sz="0" w:space="0" w:color="auto"/>
                                                <w:bottom w:val="none" w:sz="0" w:space="0" w:color="auto"/>
                                                <w:right w:val="none" w:sz="0" w:space="0" w:color="auto"/>
                                              </w:divBdr>
                                              <w:divsChild>
                                                <w:div w:id="387415559">
                                                  <w:marLeft w:val="0"/>
                                                  <w:marRight w:val="0"/>
                                                  <w:marTop w:val="0"/>
                                                  <w:marBottom w:val="0"/>
                                                  <w:divBdr>
                                                    <w:top w:val="none" w:sz="0" w:space="0" w:color="auto"/>
                                                    <w:left w:val="none" w:sz="0" w:space="0" w:color="auto"/>
                                                    <w:bottom w:val="none" w:sz="0" w:space="0" w:color="auto"/>
                                                    <w:right w:val="none" w:sz="0" w:space="0" w:color="auto"/>
                                                  </w:divBdr>
                                                  <w:divsChild>
                                                    <w:div w:id="1456871726">
                                                      <w:marLeft w:val="0"/>
                                                      <w:marRight w:val="0"/>
                                                      <w:marTop w:val="0"/>
                                                      <w:marBottom w:val="0"/>
                                                      <w:divBdr>
                                                        <w:top w:val="none" w:sz="0" w:space="0" w:color="auto"/>
                                                        <w:left w:val="none" w:sz="0" w:space="0" w:color="auto"/>
                                                        <w:bottom w:val="none" w:sz="0" w:space="0" w:color="auto"/>
                                                        <w:right w:val="none" w:sz="0" w:space="0" w:color="auto"/>
                                                      </w:divBdr>
                                                      <w:divsChild>
                                                        <w:div w:id="932931670">
                                                          <w:marLeft w:val="0"/>
                                                          <w:marRight w:val="0"/>
                                                          <w:marTop w:val="0"/>
                                                          <w:marBottom w:val="0"/>
                                                          <w:divBdr>
                                                            <w:top w:val="none" w:sz="0" w:space="0" w:color="auto"/>
                                                            <w:left w:val="none" w:sz="0" w:space="0" w:color="auto"/>
                                                            <w:bottom w:val="none" w:sz="0" w:space="0" w:color="auto"/>
                                                            <w:right w:val="none" w:sz="0" w:space="0" w:color="auto"/>
                                                          </w:divBdr>
                                                          <w:divsChild>
                                                            <w:div w:id="1586526258">
                                                              <w:marLeft w:val="0"/>
                                                              <w:marRight w:val="0"/>
                                                              <w:marTop w:val="0"/>
                                                              <w:marBottom w:val="0"/>
                                                              <w:divBdr>
                                                                <w:top w:val="none" w:sz="0" w:space="0" w:color="auto"/>
                                                                <w:left w:val="none" w:sz="0" w:space="0" w:color="auto"/>
                                                                <w:bottom w:val="none" w:sz="0" w:space="0" w:color="auto"/>
                                                                <w:right w:val="none" w:sz="0" w:space="0" w:color="auto"/>
                                                              </w:divBdr>
                                                              <w:divsChild>
                                                                <w:div w:id="19545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urses.fortlewis.edu/enroll/LM44F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ki.fortlewis.edu/pages/viewpage.action?pageId=412886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1049-73D5-41CD-9FC3-11A3294D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Haeryon</dc:creator>
  <cp:keywords/>
  <dc:description/>
  <cp:lastModifiedBy>Cate, Lisa</cp:lastModifiedBy>
  <cp:revision>4</cp:revision>
  <cp:lastPrinted>2016-04-28T19:49:00Z</cp:lastPrinted>
  <dcterms:created xsi:type="dcterms:W3CDTF">2018-10-12T17:40:00Z</dcterms:created>
  <dcterms:modified xsi:type="dcterms:W3CDTF">2019-05-10T19:25:00Z</dcterms:modified>
</cp:coreProperties>
</file>